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2C7AE" w14:textId="574B2046" w:rsidR="00527AA1" w:rsidRDefault="00527AA1">
      <w:pPr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935" distR="114935" simplePos="0" relativeHeight="251657216" behindDoc="1" locked="0" layoutInCell="0" allowOverlap="1" wp14:anchorId="04AF3726" wp14:editId="4D0CAF60">
            <wp:simplePos x="0" y="0"/>
            <wp:positionH relativeFrom="margin">
              <wp:posOffset>2590800</wp:posOffset>
            </wp:positionH>
            <wp:positionV relativeFrom="page">
              <wp:posOffset>615950</wp:posOffset>
            </wp:positionV>
            <wp:extent cx="546100" cy="546100"/>
            <wp:effectExtent l="0" t="0" r="0" b="0"/>
            <wp:wrapTight wrapText="bothSides">
              <wp:wrapPolygon edited="1">
                <wp:start x="-378" y="0"/>
                <wp:lineTo x="-378" y="20849"/>
                <wp:lineTo x="21600" y="20849"/>
                <wp:lineTo x="21600" y="0"/>
                <wp:lineTo x="-378" y="0"/>
              </wp:wrapPolygon>
            </wp:wrapTight>
            <wp:docPr id="1466220785" name="Рисунок 1466220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rcRect l="-66" t="-66" r="-66" b="-66"/>
                    <a:stretch/>
                  </pic:blipFill>
                  <pic:spPr bwMode="auto"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9A6B15" w14:textId="3F1C638C" w:rsidR="00182F28" w:rsidRDefault="00182F28" w:rsidP="00527AA1">
      <w:pPr>
        <w:rPr>
          <w:lang w:val="ru-RU"/>
        </w:rPr>
      </w:pPr>
    </w:p>
    <w:p w14:paraId="588D0341" w14:textId="77777777" w:rsidR="00527AA1" w:rsidRPr="00C25510" w:rsidRDefault="00527AA1" w:rsidP="00527AA1">
      <w:pPr>
        <w:rPr>
          <w:b/>
          <w:bCs/>
          <w:color w:val="000000"/>
          <w:lang w:val="ru-RU" w:eastAsia="ru-RU"/>
        </w:rPr>
      </w:pPr>
    </w:p>
    <w:p w14:paraId="0874255F" w14:textId="77777777" w:rsidR="006A5221" w:rsidRDefault="006A5221" w:rsidP="00C25510">
      <w:pPr>
        <w:jc w:val="center"/>
        <w:rPr>
          <w:b/>
          <w:bCs/>
          <w:color w:val="000000"/>
          <w:lang w:val="ru-RU" w:eastAsia="ru-RU"/>
        </w:rPr>
      </w:pPr>
    </w:p>
    <w:p w14:paraId="2BB32DF8" w14:textId="77777777" w:rsidR="00182F28" w:rsidRDefault="00182F28" w:rsidP="00182F28">
      <w:pPr>
        <w:spacing w:line="216" w:lineRule="auto"/>
        <w:ind w:right="-22"/>
        <w:jc w:val="center"/>
        <w:rPr>
          <w:b/>
          <w:bCs/>
          <w:lang w:val="ru-RU"/>
        </w:rPr>
      </w:pPr>
      <w:proofErr w:type="gramStart"/>
      <w:r>
        <w:rPr>
          <w:b/>
          <w:bCs/>
          <w:lang w:val="ru-RU"/>
        </w:rPr>
        <w:t>СОВЕТ  ДЕПУТАТОВ</w:t>
      </w:r>
      <w:proofErr w:type="gramEnd"/>
      <w:r>
        <w:rPr>
          <w:b/>
          <w:bCs/>
          <w:lang w:val="ru-RU"/>
        </w:rPr>
        <w:t xml:space="preserve">  </w:t>
      </w:r>
    </w:p>
    <w:p w14:paraId="13F745B5" w14:textId="77777777" w:rsidR="00182F28" w:rsidRDefault="00182F28" w:rsidP="00182F28">
      <w:pPr>
        <w:spacing w:line="216" w:lineRule="auto"/>
        <w:ind w:right="-22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МУНИЦИПАЛЬНОГО ОБРАЗОВАНИЯ       </w:t>
      </w:r>
    </w:p>
    <w:p w14:paraId="1039F697" w14:textId="77777777" w:rsidR="00182F28" w:rsidRDefault="00182F28" w:rsidP="00182F28">
      <w:pPr>
        <w:spacing w:line="216" w:lineRule="auto"/>
        <w:ind w:right="-22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 «МУНИЦИПАЛЬНЫЙ ОКРГУ КЕЗСКИЙ РАЙОН УДМУРТСКОЙ РЕСПУБЛИКИ»</w:t>
      </w:r>
    </w:p>
    <w:p w14:paraId="1AB5BD6C" w14:textId="77777777" w:rsidR="00182F28" w:rsidRDefault="00182F28" w:rsidP="00182F28">
      <w:pPr>
        <w:pStyle w:val="FR1"/>
        <w:spacing w:line="240" w:lineRule="exact"/>
        <w:ind w:right="261"/>
        <w:rPr>
          <w:b/>
          <w:bCs/>
          <w:sz w:val="24"/>
          <w:szCs w:val="24"/>
        </w:rPr>
      </w:pPr>
    </w:p>
    <w:p w14:paraId="4930A569" w14:textId="77777777" w:rsidR="00182F28" w:rsidRDefault="00182F28" w:rsidP="00182F28">
      <w:pPr>
        <w:pStyle w:val="FR1"/>
        <w:spacing w:line="240" w:lineRule="exact"/>
        <w:ind w:right="26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«УДМУРТ ЭЛЬКУНЫСЬ КЕЗ ЁРОС МУНИЦИПАЛ ОКРУГ» </w:t>
      </w:r>
    </w:p>
    <w:p w14:paraId="6A468A6E" w14:textId="77777777" w:rsidR="00182F28" w:rsidRDefault="00182F28" w:rsidP="00182F28">
      <w:pPr>
        <w:pStyle w:val="FR1"/>
        <w:spacing w:line="240" w:lineRule="exact"/>
        <w:ind w:right="26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 КЫЛДЫТЭТЫСЬ ДЕПУТАТЪЁСЛЭН КЕНЕШСЫ</w:t>
      </w:r>
    </w:p>
    <w:p w14:paraId="2F397D45" w14:textId="77777777" w:rsidR="00182F28" w:rsidRDefault="00182F28" w:rsidP="00182F28">
      <w:pPr>
        <w:rPr>
          <w:b/>
          <w:lang w:val="ru-RU"/>
        </w:rPr>
      </w:pPr>
      <w:r>
        <w:rPr>
          <w:lang w:val="ru-RU"/>
        </w:rPr>
        <w:t xml:space="preserve">                                                              </w:t>
      </w:r>
    </w:p>
    <w:p w14:paraId="4B879BB4" w14:textId="77777777" w:rsidR="00182F28" w:rsidRDefault="00182F28" w:rsidP="00182F28">
      <w:pPr>
        <w:pStyle w:val="FR1"/>
        <w:spacing w:line="360" w:lineRule="auto"/>
        <w:ind w:right="261"/>
        <w:rPr>
          <w:b/>
          <w:bCs/>
        </w:rPr>
      </w:pPr>
      <w:r>
        <w:rPr>
          <w:b/>
          <w:bCs/>
        </w:rPr>
        <w:t>Р Е Ш Е Н И Е</w:t>
      </w:r>
    </w:p>
    <w:p w14:paraId="2C6D27DA" w14:textId="77777777" w:rsidR="00182F28" w:rsidRDefault="00182F28" w:rsidP="00182F28">
      <w:pPr>
        <w:pStyle w:val="FR1"/>
        <w:spacing w:line="220" w:lineRule="exact"/>
        <w:ind w:right="26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СОВЕТА ДЕПУТАТОВ</w:t>
      </w:r>
    </w:p>
    <w:p w14:paraId="729E9967" w14:textId="77777777" w:rsidR="00182F28" w:rsidRDefault="00182F28" w:rsidP="00182F28">
      <w:pPr>
        <w:pStyle w:val="FR1"/>
        <w:spacing w:line="220" w:lineRule="exact"/>
        <w:ind w:right="26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МУНИЦИПАЛЬНОГО ОБРАЗОВАНИЯ «МУНИЦИПАЛЬНЫЙ ОКРУГ КЕЗСКИЙ РАЙОН УДМУРТСКОЙ РЕСПУБЛИКИ»</w:t>
      </w:r>
    </w:p>
    <w:p w14:paraId="09C65961" w14:textId="77777777" w:rsidR="00C25510" w:rsidRPr="00C25510" w:rsidRDefault="00C25510" w:rsidP="00C25510">
      <w:pPr>
        <w:jc w:val="center"/>
        <w:rPr>
          <w:color w:val="000000"/>
          <w:lang w:val="ru-RU" w:eastAsia="ru-RU"/>
        </w:rPr>
      </w:pPr>
      <w:r w:rsidRPr="00C25510">
        <w:rPr>
          <w:b/>
          <w:bCs/>
          <w:color w:val="000000"/>
          <w:lang w:val="ru-RU" w:eastAsia="ru-RU"/>
        </w:rPr>
        <w:t> </w:t>
      </w:r>
    </w:p>
    <w:p w14:paraId="195FA127" w14:textId="77777777" w:rsidR="00C25510" w:rsidRPr="00C25510" w:rsidRDefault="00C25510" w:rsidP="00C25510">
      <w:pPr>
        <w:jc w:val="center"/>
        <w:rPr>
          <w:color w:val="000000"/>
          <w:lang w:val="ru-RU" w:eastAsia="ru-RU"/>
        </w:rPr>
      </w:pPr>
      <w:r w:rsidRPr="00C25510">
        <w:rPr>
          <w:b/>
          <w:bCs/>
          <w:color w:val="000000"/>
          <w:lang w:val="ru-RU" w:eastAsia="ru-RU"/>
        </w:rPr>
        <w:t>О внесении изменений в Устав муниципального образования «Муниципальный округ Кезский район Удмуртской Республики»</w:t>
      </w:r>
    </w:p>
    <w:p w14:paraId="04B61084" w14:textId="77777777" w:rsidR="00C25510" w:rsidRPr="00C25510" w:rsidRDefault="00C25510" w:rsidP="00C25510">
      <w:pPr>
        <w:ind w:firstLine="567"/>
        <w:jc w:val="both"/>
        <w:rPr>
          <w:color w:val="000000"/>
          <w:lang w:val="ru-RU" w:eastAsia="ru-RU"/>
        </w:rPr>
      </w:pPr>
      <w:r w:rsidRPr="00C25510">
        <w:rPr>
          <w:color w:val="000000"/>
          <w:lang w:val="ru-RU" w:eastAsia="ru-RU"/>
        </w:rPr>
        <w:t> </w:t>
      </w:r>
    </w:p>
    <w:p w14:paraId="541F95F1" w14:textId="50D9378A" w:rsidR="00C25510" w:rsidRPr="00DA48A4" w:rsidRDefault="00C25510" w:rsidP="00DA48A4">
      <w:pPr>
        <w:ind w:firstLine="708"/>
        <w:jc w:val="both"/>
        <w:rPr>
          <w:b/>
          <w:bCs/>
          <w:color w:val="000000"/>
          <w:lang w:val="ru-RU" w:eastAsia="ru-RU"/>
        </w:rPr>
      </w:pPr>
      <w:r w:rsidRPr="00C25510">
        <w:rPr>
          <w:color w:val="000000"/>
          <w:spacing w:val="6"/>
          <w:lang w:val="ru-RU" w:eastAsia="ru-RU"/>
        </w:rPr>
        <w:t xml:space="preserve">В </w:t>
      </w:r>
      <w:r w:rsidRPr="00306FB2">
        <w:rPr>
          <w:spacing w:val="6"/>
          <w:lang w:val="ru-RU" w:eastAsia="ru-RU"/>
        </w:rPr>
        <w:t>соответствии с </w:t>
      </w:r>
      <w:r w:rsidR="00000000">
        <w:fldChar w:fldCharType="begin"/>
      </w:r>
      <w:r w:rsidR="00000000">
        <w:instrText>HYPERLINK</w:instrText>
      </w:r>
      <w:r w:rsidR="00000000" w:rsidRPr="00B4426A">
        <w:rPr>
          <w:lang w:val="ru-RU"/>
        </w:rPr>
        <w:instrText xml:space="preserve"> "</w:instrText>
      </w:r>
      <w:r w:rsidR="00000000">
        <w:instrText>https</w:instrText>
      </w:r>
      <w:r w:rsidR="00000000" w:rsidRPr="00B4426A">
        <w:rPr>
          <w:lang w:val="ru-RU"/>
        </w:rPr>
        <w:instrText>://</w:instrText>
      </w:r>
      <w:r w:rsidR="00000000">
        <w:instrText>pravo</w:instrText>
      </w:r>
      <w:r w:rsidR="00000000" w:rsidRPr="00B4426A">
        <w:rPr>
          <w:lang w:val="ru-RU"/>
        </w:rPr>
        <w:instrText>-</w:instrText>
      </w:r>
      <w:r w:rsidR="00000000">
        <w:instrText>search</w:instrText>
      </w:r>
      <w:r w:rsidR="00000000" w:rsidRPr="00B4426A">
        <w:rPr>
          <w:lang w:val="ru-RU"/>
        </w:rPr>
        <w:instrText>.</w:instrText>
      </w:r>
      <w:r w:rsidR="00000000">
        <w:instrText>minjust</w:instrText>
      </w:r>
      <w:r w:rsidR="00000000" w:rsidRPr="00B4426A">
        <w:rPr>
          <w:lang w:val="ru-RU"/>
        </w:rPr>
        <w:instrText>.</w:instrText>
      </w:r>
      <w:r w:rsidR="00000000">
        <w:instrText>ru</w:instrText>
      </w:r>
      <w:r w:rsidR="00000000" w:rsidRPr="00B4426A">
        <w:rPr>
          <w:lang w:val="ru-RU"/>
        </w:rPr>
        <w:instrText>/</w:instrText>
      </w:r>
      <w:r w:rsidR="00000000">
        <w:instrText>bigs</w:instrText>
      </w:r>
      <w:r w:rsidR="00000000" w:rsidRPr="00B4426A">
        <w:rPr>
          <w:lang w:val="ru-RU"/>
        </w:rPr>
        <w:instrText>/</w:instrText>
      </w:r>
      <w:r w:rsidR="00000000">
        <w:instrText>showDocument</w:instrText>
      </w:r>
      <w:r w:rsidR="00000000" w:rsidRPr="00B4426A">
        <w:rPr>
          <w:lang w:val="ru-RU"/>
        </w:rPr>
        <w:instrText>.</w:instrText>
      </w:r>
      <w:r w:rsidR="00000000">
        <w:instrText>html</w:instrText>
      </w:r>
      <w:r w:rsidR="00000000" w:rsidRPr="00B4426A">
        <w:rPr>
          <w:lang w:val="ru-RU"/>
        </w:rPr>
        <w:instrText>?</w:instrText>
      </w:r>
      <w:r w:rsidR="00000000">
        <w:instrText>id</w:instrText>
      </w:r>
      <w:r w:rsidR="00000000" w:rsidRPr="00B4426A">
        <w:rPr>
          <w:lang w:val="ru-RU"/>
        </w:rPr>
        <w:instrText>=96</w:instrText>
      </w:r>
      <w:r w:rsidR="00000000">
        <w:instrText>E</w:instrText>
      </w:r>
      <w:r w:rsidR="00000000" w:rsidRPr="00B4426A">
        <w:rPr>
          <w:lang w:val="ru-RU"/>
        </w:rPr>
        <w:instrText>20</w:instrText>
      </w:r>
      <w:r w:rsidR="00000000">
        <w:instrText>C</w:instrText>
      </w:r>
      <w:r w:rsidR="00000000" w:rsidRPr="00B4426A">
        <w:rPr>
          <w:lang w:val="ru-RU"/>
        </w:rPr>
        <w:instrText>02-1</w:instrText>
      </w:r>
      <w:r w:rsidR="00000000">
        <w:instrText>B</w:instrText>
      </w:r>
      <w:r w:rsidR="00000000" w:rsidRPr="00B4426A">
        <w:rPr>
          <w:lang w:val="ru-RU"/>
        </w:rPr>
        <w:instrText>12-465</w:instrText>
      </w:r>
      <w:r w:rsidR="00000000">
        <w:instrText>A</w:instrText>
      </w:r>
      <w:r w:rsidR="00000000" w:rsidRPr="00B4426A">
        <w:rPr>
          <w:lang w:val="ru-RU"/>
        </w:rPr>
        <w:instrText>-</w:instrText>
      </w:r>
      <w:r w:rsidR="00000000">
        <w:instrText>B</w:instrText>
      </w:r>
      <w:r w:rsidR="00000000" w:rsidRPr="00B4426A">
        <w:rPr>
          <w:lang w:val="ru-RU"/>
        </w:rPr>
        <w:instrText>64</w:instrText>
      </w:r>
      <w:r w:rsidR="00000000">
        <w:instrText>C</w:instrText>
      </w:r>
      <w:r w:rsidR="00000000" w:rsidRPr="00B4426A">
        <w:rPr>
          <w:lang w:val="ru-RU"/>
        </w:rPr>
        <w:instrText>-24</w:instrText>
      </w:r>
      <w:r w:rsidR="00000000">
        <w:instrText>AA</w:instrText>
      </w:r>
      <w:r w:rsidR="00000000" w:rsidRPr="00B4426A">
        <w:rPr>
          <w:lang w:val="ru-RU"/>
        </w:rPr>
        <w:instrText>92270007" \</w:instrText>
      </w:r>
      <w:r w:rsidR="00000000">
        <w:instrText>t</w:instrText>
      </w:r>
      <w:r w:rsidR="00000000" w:rsidRPr="00B4426A">
        <w:rPr>
          <w:lang w:val="ru-RU"/>
        </w:rPr>
        <w:instrText xml:space="preserve"> "_</w:instrText>
      </w:r>
      <w:r w:rsidR="00000000">
        <w:instrText>blank</w:instrText>
      </w:r>
      <w:r w:rsidR="00000000" w:rsidRPr="00B4426A">
        <w:rPr>
          <w:lang w:val="ru-RU"/>
        </w:rPr>
        <w:instrText>"</w:instrText>
      </w:r>
      <w:r w:rsidR="00000000">
        <w:fldChar w:fldCharType="separate"/>
      </w:r>
      <w:r w:rsidRPr="00306FB2">
        <w:rPr>
          <w:lang w:val="ru-RU" w:eastAsia="ru-RU"/>
        </w:rPr>
        <w:t>Федеральным законом от 6 октября 2003 года № 131-ФЗ</w:t>
      </w:r>
      <w:r w:rsidR="00000000">
        <w:rPr>
          <w:lang w:val="ru-RU" w:eastAsia="ru-RU"/>
        </w:rPr>
        <w:fldChar w:fldCharType="end"/>
      </w:r>
      <w:r w:rsidRPr="00306FB2">
        <w:rPr>
          <w:spacing w:val="5"/>
          <w:lang w:val="ru-RU" w:eastAsia="ru-RU"/>
        </w:rPr>
        <w:t> «Об общих принципах организации местного самоуправления в </w:t>
      </w:r>
      <w:r w:rsidRPr="00306FB2">
        <w:rPr>
          <w:spacing w:val="4"/>
          <w:lang w:val="ru-RU" w:eastAsia="ru-RU"/>
        </w:rPr>
        <w:t>Российской Федерации», </w:t>
      </w:r>
      <w:r w:rsidR="00000000">
        <w:fldChar w:fldCharType="begin"/>
      </w:r>
      <w:r w:rsidR="00000000">
        <w:instrText>HYPERLINK</w:instrText>
      </w:r>
      <w:r w:rsidR="00000000" w:rsidRPr="00B4426A">
        <w:rPr>
          <w:lang w:val="ru-RU"/>
        </w:rPr>
        <w:instrText xml:space="preserve"> "</w:instrText>
      </w:r>
      <w:r w:rsidR="00000000">
        <w:instrText>https</w:instrText>
      </w:r>
      <w:r w:rsidR="00000000" w:rsidRPr="00B4426A">
        <w:rPr>
          <w:lang w:val="ru-RU"/>
        </w:rPr>
        <w:instrText>://</w:instrText>
      </w:r>
      <w:r w:rsidR="00000000">
        <w:instrText>pravo</w:instrText>
      </w:r>
      <w:r w:rsidR="00000000" w:rsidRPr="00B4426A">
        <w:rPr>
          <w:lang w:val="ru-RU"/>
        </w:rPr>
        <w:instrText>-</w:instrText>
      </w:r>
      <w:r w:rsidR="00000000">
        <w:instrText>search</w:instrText>
      </w:r>
      <w:r w:rsidR="00000000" w:rsidRPr="00B4426A">
        <w:rPr>
          <w:lang w:val="ru-RU"/>
        </w:rPr>
        <w:instrText>.</w:instrText>
      </w:r>
      <w:r w:rsidR="00000000">
        <w:instrText>minjust</w:instrText>
      </w:r>
      <w:r w:rsidR="00000000" w:rsidRPr="00B4426A">
        <w:rPr>
          <w:lang w:val="ru-RU"/>
        </w:rPr>
        <w:instrText>.</w:instrText>
      </w:r>
      <w:r w:rsidR="00000000">
        <w:instrText>ru</w:instrText>
      </w:r>
      <w:r w:rsidR="00000000" w:rsidRPr="00B4426A">
        <w:rPr>
          <w:lang w:val="ru-RU"/>
        </w:rPr>
        <w:instrText>/</w:instrText>
      </w:r>
      <w:r w:rsidR="00000000">
        <w:instrText>bigs</w:instrText>
      </w:r>
      <w:r w:rsidR="00000000" w:rsidRPr="00B4426A">
        <w:rPr>
          <w:lang w:val="ru-RU"/>
        </w:rPr>
        <w:instrText>/</w:instrText>
      </w:r>
      <w:r w:rsidR="00000000">
        <w:instrText>showDocument</w:instrText>
      </w:r>
      <w:r w:rsidR="00000000" w:rsidRPr="00B4426A">
        <w:rPr>
          <w:lang w:val="ru-RU"/>
        </w:rPr>
        <w:instrText>.</w:instrText>
      </w:r>
      <w:r w:rsidR="00000000">
        <w:instrText>html</w:instrText>
      </w:r>
      <w:r w:rsidR="00000000" w:rsidRPr="00B4426A">
        <w:rPr>
          <w:lang w:val="ru-RU"/>
        </w:rPr>
        <w:instrText>?</w:instrText>
      </w:r>
      <w:r w:rsidR="00000000">
        <w:instrText>id</w:instrText>
      </w:r>
      <w:r w:rsidR="00000000" w:rsidRPr="00B4426A">
        <w:rPr>
          <w:lang w:val="ru-RU"/>
        </w:rPr>
        <w:instrText>=30</w:instrText>
      </w:r>
      <w:r w:rsidR="00000000">
        <w:instrText>D</w:instrText>
      </w:r>
      <w:r w:rsidR="00000000" w:rsidRPr="00B4426A">
        <w:rPr>
          <w:lang w:val="ru-RU"/>
        </w:rPr>
        <w:instrText>7</w:instrText>
      </w:r>
      <w:r w:rsidR="00000000">
        <w:instrText>ADED</w:instrText>
      </w:r>
      <w:r w:rsidR="00000000" w:rsidRPr="00B4426A">
        <w:rPr>
          <w:lang w:val="ru-RU"/>
        </w:rPr>
        <w:instrText>-</w:instrText>
      </w:r>
      <w:r w:rsidR="00000000">
        <w:instrText>EAF</w:instrText>
      </w:r>
      <w:r w:rsidR="00000000" w:rsidRPr="00B4426A">
        <w:rPr>
          <w:lang w:val="ru-RU"/>
        </w:rPr>
        <w:instrText>1-44</w:instrText>
      </w:r>
      <w:r w:rsidR="00000000">
        <w:instrText>B</w:instrText>
      </w:r>
      <w:r w:rsidR="00000000" w:rsidRPr="00B4426A">
        <w:rPr>
          <w:lang w:val="ru-RU"/>
        </w:rPr>
        <w:instrText>4-9235-829</w:instrText>
      </w:r>
      <w:r w:rsidR="00000000">
        <w:instrText>DD</w:instrText>
      </w:r>
      <w:r w:rsidR="00000000" w:rsidRPr="00B4426A">
        <w:rPr>
          <w:lang w:val="ru-RU"/>
        </w:rPr>
        <w:instrText>82</w:instrText>
      </w:r>
      <w:r w:rsidR="00000000">
        <w:instrText>FDB</w:instrText>
      </w:r>
      <w:r w:rsidR="00000000" w:rsidRPr="00B4426A">
        <w:rPr>
          <w:lang w:val="ru-RU"/>
        </w:rPr>
        <w:instrText>55" \</w:instrText>
      </w:r>
      <w:r w:rsidR="00000000">
        <w:instrText>t</w:instrText>
      </w:r>
      <w:r w:rsidR="00000000" w:rsidRPr="00B4426A">
        <w:rPr>
          <w:lang w:val="ru-RU"/>
        </w:rPr>
        <w:instrText xml:space="preserve"> "_</w:instrText>
      </w:r>
      <w:r w:rsidR="00000000">
        <w:instrText>blank</w:instrText>
      </w:r>
      <w:r w:rsidR="00000000" w:rsidRPr="00B4426A">
        <w:rPr>
          <w:lang w:val="ru-RU"/>
        </w:rPr>
        <w:instrText>"</w:instrText>
      </w:r>
      <w:r w:rsidR="00000000">
        <w:fldChar w:fldCharType="separate"/>
      </w:r>
      <w:r w:rsidRPr="00306FB2">
        <w:rPr>
          <w:spacing w:val="4"/>
          <w:lang w:val="ru-RU" w:eastAsia="ru-RU"/>
        </w:rPr>
        <w:t>Уставом</w:t>
      </w:r>
      <w:r w:rsidR="00000000">
        <w:rPr>
          <w:spacing w:val="4"/>
          <w:lang w:val="ru-RU" w:eastAsia="ru-RU"/>
        </w:rPr>
        <w:fldChar w:fldCharType="end"/>
      </w:r>
      <w:r w:rsidRPr="00306FB2">
        <w:rPr>
          <w:spacing w:val="4"/>
          <w:lang w:val="ru-RU" w:eastAsia="ru-RU"/>
        </w:rPr>
        <w:t> му</w:t>
      </w:r>
      <w:r w:rsidRPr="00C25510">
        <w:rPr>
          <w:color w:val="000000"/>
          <w:spacing w:val="4"/>
          <w:lang w:val="ru-RU" w:eastAsia="ru-RU"/>
        </w:rPr>
        <w:t xml:space="preserve">ниципального образования «Муниципальный округ Кезский район Удмуртской Республики» </w:t>
      </w:r>
      <w:r w:rsidRPr="00DA48A4">
        <w:rPr>
          <w:color w:val="000000"/>
          <w:spacing w:val="4"/>
          <w:lang w:val="ru-RU" w:eastAsia="ru-RU"/>
        </w:rPr>
        <w:t>С</w:t>
      </w:r>
      <w:r w:rsidRPr="00DA48A4">
        <w:rPr>
          <w:color w:val="000000"/>
          <w:lang w:val="ru-RU" w:eastAsia="ru-RU"/>
        </w:rPr>
        <w:t>овет депутатов муниципального образования «Муниципальный округ Кезский район Удмуртской Республики»</w:t>
      </w:r>
      <w:r w:rsidR="00DA48A4">
        <w:rPr>
          <w:color w:val="000000"/>
          <w:lang w:val="ru-RU" w:eastAsia="ru-RU"/>
        </w:rPr>
        <w:t xml:space="preserve"> </w:t>
      </w:r>
      <w:r w:rsidR="00DA48A4" w:rsidRPr="00DA48A4">
        <w:rPr>
          <w:b/>
          <w:bCs/>
          <w:color w:val="000000"/>
          <w:lang w:val="ru-RU" w:eastAsia="ru-RU"/>
        </w:rPr>
        <w:t>РЕШАЕТ:</w:t>
      </w:r>
    </w:p>
    <w:p w14:paraId="5AC8341D" w14:textId="6DB23F5D" w:rsidR="00527E13" w:rsidRPr="00576C04" w:rsidRDefault="00576C04" w:rsidP="00576C04">
      <w:pPr>
        <w:ind w:firstLine="708"/>
        <w:jc w:val="both"/>
        <w:rPr>
          <w:color w:val="000000"/>
          <w:spacing w:val="-1"/>
          <w:lang w:val="ru-RU" w:eastAsia="ru-RU"/>
        </w:rPr>
      </w:pPr>
      <w:r w:rsidRPr="00576C04">
        <w:rPr>
          <w:color w:val="000000"/>
          <w:spacing w:val="-1"/>
          <w:lang w:val="ru-RU" w:eastAsia="ru-RU"/>
        </w:rPr>
        <w:t xml:space="preserve">1. </w:t>
      </w:r>
      <w:r w:rsidR="00527E13" w:rsidRPr="00576C04">
        <w:rPr>
          <w:color w:val="000000"/>
          <w:spacing w:val="-1"/>
          <w:lang w:val="ru-RU" w:eastAsia="ru-RU"/>
        </w:rPr>
        <w:t>Внести в Устав муниципального образования «Муниципальный округ Кезский район Удмуртской Республики», утвержденный решением Совета депутатов муниципального образования «Муниципальный округ Кезский район Удмуртской Республики» от 9 декабря 2021 года №</w:t>
      </w:r>
      <w:r w:rsidR="00476DE3" w:rsidRPr="00576C04">
        <w:rPr>
          <w:color w:val="000000"/>
          <w:spacing w:val="-1"/>
          <w:lang w:val="ru-RU" w:eastAsia="ru-RU"/>
        </w:rPr>
        <w:t xml:space="preserve"> </w:t>
      </w:r>
      <w:r w:rsidR="00527E13" w:rsidRPr="00576C04">
        <w:rPr>
          <w:color w:val="000000"/>
          <w:spacing w:val="-1"/>
          <w:lang w:val="ru-RU" w:eastAsia="ru-RU"/>
        </w:rPr>
        <w:t>81</w:t>
      </w:r>
      <w:r w:rsidRPr="00576C04">
        <w:rPr>
          <w:color w:val="000000"/>
          <w:spacing w:val="-1"/>
          <w:lang w:val="ru-RU" w:eastAsia="ru-RU"/>
        </w:rPr>
        <w:t xml:space="preserve"> </w:t>
      </w:r>
      <w:r w:rsidR="00476DE3" w:rsidRPr="00576C04">
        <w:rPr>
          <w:color w:val="000000"/>
          <w:spacing w:val="-1"/>
          <w:lang w:val="ru-RU" w:eastAsia="ru-RU"/>
        </w:rPr>
        <w:t>(с измен</w:t>
      </w:r>
      <w:r w:rsidRPr="00576C04">
        <w:rPr>
          <w:color w:val="000000"/>
          <w:spacing w:val="-1"/>
          <w:lang w:val="ru-RU" w:eastAsia="ru-RU"/>
        </w:rPr>
        <w:t>е</w:t>
      </w:r>
      <w:r w:rsidR="00476DE3" w:rsidRPr="00576C04">
        <w:rPr>
          <w:color w:val="000000"/>
          <w:spacing w:val="-1"/>
          <w:lang w:val="ru-RU" w:eastAsia="ru-RU"/>
        </w:rPr>
        <w:t xml:space="preserve">ниями, внесенными решениями </w:t>
      </w:r>
      <w:r w:rsidRPr="00576C04">
        <w:rPr>
          <w:color w:val="000000"/>
          <w:spacing w:val="4"/>
          <w:lang w:val="ru-RU" w:eastAsia="ru-RU"/>
        </w:rPr>
        <w:t>С</w:t>
      </w:r>
      <w:r w:rsidRPr="00576C04">
        <w:rPr>
          <w:color w:val="000000"/>
          <w:lang w:val="ru-RU" w:eastAsia="ru-RU"/>
        </w:rPr>
        <w:t>овет</w:t>
      </w:r>
      <w:r w:rsidR="003461C8">
        <w:rPr>
          <w:color w:val="000000"/>
          <w:lang w:val="ru-RU" w:eastAsia="ru-RU"/>
        </w:rPr>
        <w:t>а</w:t>
      </w:r>
      <w:r w:rsidRPr="00576C04">
        <w:rPr>
          <w:color w:val="000000"/>
          <w:lang w:val="ru-RU" w:eastAsia="ru-RU"/>
        </w:rPr>
        <w:t xml:space="preserve"> депутатов муниципального образования «Муниципальный округ Кезский район Удмуртской Республики» </w:t>
      </w:r>
      <w:r w:rsidR="00476DE3" w:rsidRPr="00576C04">
        <w:rPr>
          <w:color w:val="000000"/>
          <w:spacing w:val="-1"/>
          <w:lang w:val="ru-RU" w:eastAsia="ru-RU"/>
        </w:rPr>
        <w:t>от 16.02.2023 № 307, от 27.10.2023</w:t>
      </w:r>
      <w:r w:rsidR="003461C8">
        <w:rPr>
          <w:color w:val="000000"/>
          <w:spacing w:val="-1"/>
          <w:lang w:val="ru-RU" w:eastAsia="ru-RU"/>
        </w:rPr>
        <w:t xml:space="preserve"> </w:t>
      </w:r>
      <w:r w:rsidR="00476DE3" w:rsidRPr="00576C04">
        <w:rPr>
          <w:color w:val="000000"/>
          <w:spacing w:val="-1"/>
          <w:lang w:val="ru-RU" w:eastAsia="ru-RU"/>
        </w:rPr>
        <w:t>№ 349), следующие изменения</w:t>
      </w:r>
      <w:r w:rsidR="00527E13" w:rsidRPr="00576C04">
        <w:rPr>
          <w:color w:val="000000"/>
          <w:spacing w:val="-1"/>
          <w:lang w:val="ru-RU" w:eastAsia="ru-RU"/>
        </w:rPr>
        <w:t>:</w:t>
      </w:r>
    </w:p>
    <w:p w14:paraId="19EF9598" w14:textId="13121187" w:rsidR="00AB6D1F" w:rsidRDefault="00576C04" w:rsidP="00B002D3">
      <w:pPr>
        <w:ind w:firstLine="708"/>
        <w:jc w:val="both"/>
        <w:rPr>
          <w:lang w:val="ru-RU" w:eastAsia="ru-RU"/>
        </w:rPr>
      </w:pPr>
      <w:r w:rsidRPr="00B002D3">
        <w:rPr>
          <w:lang w:val="ru-RU" w:eastAsia="ru-RU"/>
        </w:rPr>
        <w:t>1)</w:t>
      </w:r>
      <w:r w:rsidRPr="00B002D3">
        <w:rPr>
          <w:lang w:val="ru-RU" w:eastAsia="ru-RU"/>
        </w:rPr>
        <w:tab/>
      </w:r>
      <w:r w:rsidR="00AB6D1F">
        <w:rPr>
          <w:lang w:val="ru-RU" w:eastAsia="ru-RU"/>
        </w:rPr>
        <w:t>в статье 7:</w:t>
      </w:r>
    </w:p>
    <w:p w14:paraId="0EC217B1" w14:textId="37372FC0" w:rsidR="00576C04" w:rsidRDefault="00576C04" w:rsidP="00B002D3">
      <w:pPr>
        <w:ind w:firstLine="708"/>
        <w:jc w:val="both"/>
        <w:rPr>
          <w:lang w:val="ru-RU" w:eastAsia="ru-RU"/>
        </w:rPr>
      </w:pPr>
      <w:r w:rsidRPr="00B002D3">
        <w:rPr>
          <w:lang w:val="ru-RU" w:eastAsia="ru-RU"/>
        </w:rPr>
        <w:t xml:space="preserve">пункт 41 изложить </w:t>
      </w:r>
      <w:r w:rsidR="00A84270" w:rsidRPr="00B002D3">
        <w:rPr>
          <w:lang w:val="ru-RU" w:eastAsia="ru-RU"/>
        </w:rPr>
        <w:t xml:space="preserve">в </w:t>
      </w:r>
      <w:r w:rsidRPr="00B002D3">
        <w:rPr>
          <w:lang w:val="ru-RU" w:eastAsia="ru-RU"/>
        </w:rPr>
        <w:t>следующей редакции:</w:t>
      </w:r>
    </w:p>
    <w:p w14:paraId="07043BE9" w14:textId="75D337E6" w:rsidR="001626FD" w:rsidRPr="00B002D3" w:rsidRDefault="00912D83" w:rsidP="001626FD">
      <w:pPr>
        <w:ind w:firstLine="709"/>
        <w:jc w:val="both"/>
        <w:rPr>
          <w:lang w:val="ru-RU" w:eastAsia="ru-RU"/>
        </w:rPr>
      </w:pPr>
      <w:r>
        <w:rPr>
          <w:lang w:val="ru-RU" w:eastAsia="ru-RU"/>
        </w:rPr>
        <w:t xml:space="preserve">«41) </w:t>
      </w:r>
      <w:r w:rsidR="009D6B92" w:rsidRPr="00284626">
        <w:rPr>
          <w:lang w:val="ru-RU" w:eastAsia="ru-RU"/>
        </w:rPr>
        <w:t>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</w:t>
      </w:r>
      <w:r>
        <w:rPr>
          <w:lang w:val="ru-RU" w:eastAsia="ru-RU"/>
        </w:rPr>
        <w:t>;»;</w:t>
      </w:r>
    </w:p>
    <w:p w14:paraId="70663371" w14:textId="148D3C35" w:rsidR="00576C04" w:rsidRPr="00B002D3" w:rsidRDefault="00576C04" w:rsidP="00B002D3">
      <w:pPr>
        <w:ind w:firstLine="708"/>
        <w:jc w:val="both"/>
        <w:rPr>
          <w:lang w:val="ru-RU" w:eastAsia="ru-RU"/>
        </w:rPr>
      </w:pPr>
      <w:r w:rsidRPr="00B002D3">
        <w:rPr>
          <w:lang w:val="ru-RU" w:eastAsia="ru-RU"/>
        </w:rPr>
        <w:t>дополнить абзацем следующего содержания:</w:t>
      </w:r>
    </w:p>
    <w:p w14:paraId="4A4CB96C" w14:textId="3F827827" w:rsidR="009A185C" w:rsidRPr="00C82A91" w:rsidRDefault="00576C04" w:rsidP="00C82A91">
      <w:pPr>
        <w:ind w:firstLine="708"/>
        <w:jc w:val="both"/>
        <w:rPr>
          <w:lang w:val="ru-RU" w:eastAsia="ru-RU"/>
        </w:rPr>
      </w:pPr>
      <w:r w:rsidRPr="00B002D3">
        <w:rPr>
          <w:lang w:val="ru-RU" w:eastAsia="ru-RU"/>
        </w:rPr>
        <w:t>«Полномочия по решению вопросов в сфере градостроительной деятельности (утверждение генеральных планов муниципального округа, правил землепользования и застройки, утверждение подготовленной на основе генеральных планов муниципального округа документации по планировке территории) осуществляются исполнительными органами Удмуртской Республики в соответствии с Законом Удмуртской Республики от 28 ноября 2014 года № 69-РЗ «О перераспределении полномочий между органами местного самоуправления муниципальных образований, образованных на территории Удмуртской Республики, и органами государственной власти Удмуртской Республики.»;</w:t>
      </w:r>
    </w:p>
    <w:p w14:paraId="45F944C3" w14:textId="0C0A2A89" w:rsidR="009B1ACB" w:rsidRPr="00B4426A" w:rsidRDefault="00905699" w:rsidP="00C82A91">
      <w:pPr>
        <w:ind w:firstLine="708"/>
        <w:jc w:val="both"/>
        <w:rPr>
          <w:sz w:val="22"/>
          <w:szCs w:val="22"/>
          <w:highlight w:val="yellow"/>
          <w:lang w:val="ru-RU" w:eastAsia="ru-RU"/>
        </w:rPr>
      </w:pPr>
      <w:r w:rsidRPr="00C82A91">
        <w:rPr>
          <w:lang w:val="ru-RU" w:eastAsia="ru-RU"/>
        </w:rPr>
        <w:t>2</w:t>
      </w:r>
      <w:r w:rsidR="001626FD" w:rsidRPr="00C82A91">
        <w:rPr>
          <w:lang w:val="ru-RU" w:eastAsia="ru-RU"/>
        </w:rPr>
        <w:t xml:space="preserve">) </w:t>
      </w:r>
      <w:r w:rsidR="00C82A91" w:rsidRPr="00B4426A">
        <w:rPr>
          <w:rFonts w:eastAsia="Calibri"/>
          <w:lang w:val="ru-RU" w:eastAsia="en-US"/>
        </w:rPr>
        <w:t xml:space="preserve">в части 4 статьи 10 </w:t>
      </w:r>
      <w:r w:rsidR="00C82A91" w:rsidRPr="00B4426A">
        <w:rPr>
          <w:rFonts w:eastAsia="Calibri"/>
          <w:sz w:val="22"/>
          <w:szCs w:val="22"/>
          <w:lang w:val="ru-RU" w:eastAsia="en-US"/>
        </w:rPr>
        <w:t xml:space="preserve">слова </w:t>
      </w:r>
      <w:r w:rsidR="00C82A91" w:rsidRPr="00B4426A">
        <w:rPr>
          <w:rFonts w:eastAsia="Calibri"/>
          <w:lang w:val="ru-RU" w:eastAsia="en-US"/>
        </w:rPr>
        <w:t>«избирательной комиссией муниципального образования» заменить словами «избирательной комиссией, организующей подготовку и проведение выборов</w:t>
      </w:r>
      <w:r w:rsidR="00C82A91" w:rsidRPr="00B4426A">
        <w:rPr>
          <w:sz w:val="22"/>
          <w:szCs w:val="22"/>
          <w:lang w:val="ru-RU"/>
        </w:rPr>
        <w:t xml:space="preserve"> </w:t>
      </w:r>
      <w:r w:rsidR="00C82A91" w:rsidRPr="00B4426A">
        <w:rPr>
          <w:rFonts w:eastAsia="Calibri"/>
          <w:lang w:val="ru-RU" w:eastAsia="en-US"/>
        </w:rPr>
        <w:t>в органы местного самоуправления, местного референдума,»;</w:t>
      </w:r>
    </w:p>
    <w:p w14:paraId="1B971218" w14:textId="408D97A8" w:rsidR="0081005D" w:rsidRDefault="00905699" w:rsidP="001626FD">
      <w:pPr>
        <w:ind w:firstLine="708"/>
        <w:jc w:val="both"/>
        <w:rPr>
          <w:lang w:val="ru-RU" w:eastAsia="ru-RU"/>
        </w:rPr>
      </w:pPr>
      <w:r w:rsidRPr="00905699">
        <w:rPr>
          <w:lang w:val="ru-RU" w:eastAsia="ru-RU"/>
        </w:rPr>
        <w:t>3)</w:t>
      </w:r>
      <w:r w:rsidR="00F57C43">
        <w:rPr>
          <w:lang w:val="ru-RU" w:eastAsia="ru-RU"/>
        </w:rPr>
        <w:t xml:space="preserve"> </w:t>
      </w:r>
      <w:r w:rsidR="0082232A">
        <w:rPr>
          <w:lang w:val="ru-RU" w:eastAsia="ru-RU"/>
        </w:rPr>
        <w:t>ч</w:t>
      </w:r>
      <w:r w:rsidR="009B1ACB" w:rsidRPr="00905699">
        <w:rPr>
          <w:lang w:val="ru-RU" w:eastAsia="ru-RU"/>
        </w:rPr>
        <w:t xml:space="preserve">асть </w:t>
      </w:r>
      <w:r w:rsidR="0082232A">
        <w:rPr>
          <w:lang w:val="ru-RU" w:eastAsia="ru-RU"/>
        </w:rPr>
        <w:t>2</w:t>
      </w:r>
      <w:r w:rsidR="009B1ACB" w:rsidRPr="00905699">
        <w:rPr>
          <w:lang w:val="ru-RU" w:eastAsia="ru-RU"/>
        </w:rPr>
        <w:t xml:space="preserve"> стать</w:t>
      </w:r>
      <w:r w:rsidR="0082232A">
        <w:rPr>
          <w:lang w:val="ru-RU" w:eastAsia="ru-RU"/>
        </w:rPr>
        <w:t>и</w:t>
      </w:r>
      <w:r w:rsidR="009B1ACB" w:rsidRPr="00905699">
        <w:rPr>
          <w:lang w:val="ru-RU" w:eastAsia="ru-RU"/>
        </w:rPr>
        <w:t xml:space="preserve"> 1</w:t>
      </w:r>
      <w:r w:rsidR="0082232A">
        <w:rPr>
          <w:lang w:val="ru-RU" w:eastAsia="ru-RU"/>
        </w:rPr>
        <w:t>2</w:t>
      </w:r>
      <w:r w:rsidR="009B1ACB" w:rsidRPr="00905699">
        <w:rPr>
          <w:lang w:val="ru-RU" w:eastAsia="ru-RU"/>
        </w:rPr>
        <w:t xml:space="preserve"> изложить в следующей редакции:</w:t>
      </w:r>
    </w:p>
    <w:p w14:paraId="4D906705" w14:textId="7B420B7B" w:rsidR="009D1CA6" w:rsidRDefault="00A14A3A" w:rsidP="001626FD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t>«</w:t>
      </w:r>
      <w:r w:rsidR="009D1CA6" w:rsidRPr="009D1CA6">
        <w:rPr>
          <w:lang w:val="ru-RU" w:eastAsia="ru-RU"/>
        </w:rPr>
        <w:t xml:space="preserve">Староста сельского населенного пункта назначается представительным органом муниципального образования, в состав которого входит данный сельский населенный </w:t>
      </w:r>
      <w:r w:rsidR="009D1CA6" w:rsidRPr="009D1CA6">
        <w:rPr>
          <w:lang w:val="ru-RU" w:eastAsia="ru-RU"/>
        </w:rPr>
        <w:lastRenderedPageBreak/>
        <w:t>пункт, по представлению схода граждан сельского населенного пункта.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r>
        <w:rPr>
          <w:lang w:val="ru-RU" w:eastAsia="ru-RU"/>
        </w:rPr>
        <w:t>»;</w:t>
      </w:r>
    </w:p>
    <w:p w14:paraId="071507CD" w14:textId="77777777" w:rsidR="00C82A91" w:rsidRDefault="00F57C43" w:rsidP="00925996">
      <w:pPr>
        <w:ind w:firstLine="709"/>
        <w:jc w:val="both"/>
        <w:rPr>
          <w:lang w:val="ru-RU" w:eastAsia="ru-RU"/>
        </w:rPr>
      </w:pPr>
      <w:r>
        <w:rPr>
          <w:lang w:val="ru-RU" w:eastAsia="ru-RU"/>
        </w:rPr>
        <w:t xml:space="preserve">3) </w:t>
      </w:r>
      <w:r w:rsidR="00C82A91">
        <w:rPr>
          <w:lang w:val="ru-RU" w:eastAsia="ru-RU"/>
        </w:rPr>
        <w:t>в статье 14:</w:t>
      </w:r>
    </w:p>
    <w:p w14:paraId="2E84B40C" w14:textId="4CD8F30D" w:rsidR="00C82A91" w:rsidRDefault="00F57C43" w:rsidP="001626FD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t>часть 3</w:t>
      </w:r>
      <w:r w:rsidR="00C82A91">
        <w:rPr>
          <w:lang w:val="ru-RU" w:eastAsia="ru-RU"/>
        </w:rPr>
        <w:t xml:space="preserve"> </w:t>
      </w:r>
      <w:r>
        <w:rPr>
          <w:lang w:val="ru-RU" w:eastAsia="ru-RU"/>
        </w:rPr>
        <w:t>из</w:t>
      </w:r>
      <w:r w:rsidR="00C82A91">
        <w:rPr>
          <w:lang w:val="ru-RU" w:eastAsia="ru-RU"/>
        </w:rPr>
        <w:t>ложить</w:t>
      </w:r>
      <w:r>
        <w:rPr>
          <w:lang w:val="ru-RU" w:eastAsia="ru-RU"/>
        </w:rPr>
        <w:t xml:space="preserve"> в сл</w:t>
      </w:r>
      <w:r w:rsidR="00C82A91">
        <w:rPr>
          <w:lang w:val="ru-RU" w:eastAsia="ru-RU"/>
        </w:rPr>
        <w:t>едующей</w:t>
      </w:r>
      <w:r>
        <w:rPr>
          <w:lang w:val="ru-RU" w:eastAsia="ru-RU"/>
        </w:rPr>
        <w:t xml:space="preserve"> ред</w:t>
      </w:r>
      <w:r w:rsidR="00C82A91">
        <w:rPr>
          <w:lang w:val="ru-RU" w:eastAsia="ru-RU"/>
        </w:rPr>
        <w:t>акции</w:t>
      </w:r>
      <w:r>
        <w:rPr>
          <w:lang w:val="ru-RU" w:eastAsia="ru-RU"/>
        </w:rPr>
        <w:t xml:space="preserve">: </w:t>
      </w:r>
    </w:p>
    <w:p w14:paraId="1624BD25" w14:textId="27347710" w:rsidR="00590690" w:rsidRDefault="00590690" w:rsidP="00D14B9F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t>«</w:t>
      </w:r>
      <w:r w:rsidRPr="00590690">
        <w:rPr>
          <w:lang w:val="ru-RU" w:eastAsia="ru-RU"/>
        </w:rPr>
        <w:t>На публичные слушания могут выноситься иные проекты муниципальных правовых актов, для обсуждения которых Советом депутатов или Главой муниципального образования принято решение о проведении публичных слушаний.</w:t>
      </w:r>
      <w:r>
        <w:rPr>
          <w:lang w:val="ru-RU" w:eastAsia="ru-RU"/>
        </w:rPr>
        <w:t>»;</w:t>
      </w:r>
    </w:p>
    <w:p w14:paraId="0755FEDC" w14:textId="40FF1DBD" w:rsidR="00C82A91" w:rsidRDefault="00C82A91" w:rsidP="00D14B9F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t>часть 4 изложить в следующей редакции:</w:t>
      </w:r>
    </w:p>
    <w:p w14:paraId="634611B0" w14:textId="28FD349C" w:rsidR="00925996" w:rsidRPr="00925996" w:rsidRDefault="00925996" w:rsidP="00925996">
      <w:pPr>
        <w:ind w:firstLine="708"/>
        <w:jc w:val="both"/>
        <w:rPr>
          <w:lang w:val="ru-RU" w:eastAsia="ru-RU"/>
        </w:rPr>
      </w:pPr>
      <w:r w:rsidRPr="00925996">
        <w:rPr>
          <w:lang w:val="ru-RU" w:eastAsia="ru-RU"/>
        </w:rPr>
        <w:t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информационно-телекоммуникационной сети "Интернет" или в случае, если орган местного самоуправления не имеет возможности размещать информацию о своей деятельности в информационно-телекоммуникационной сети "Интернет", на официальном сайте субъекта Российской Федерации или муниципального образования с учетом положений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 (далее в настоящей статье - официальный сайт),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</w:p>
    <w:p w14:paraId="182F7487" w14:textId="122177CA" w:rsidR="0081005D" w:rsidRPr="00B002D3" w:rsidRDefault="00925996" w:rsidP="00925996">
      <w:pPr>
        <w:ind w:firstLine="708"/>
        <w:jc w:val="both"/>
        <w:rPr>
          <w:lang w:val="ru-RU" w:eastAsia="ru-RU"/>
        </w:rPr>
      </w:pPr>
      <w:r w:rsidRPr="00925996">
        <w:rPr>
          <w:lang w:val="ru-RU" w:eastAsia="ru-RU"/>
        </w:rPr>
        <w:t>Уставом муниципального образования и (или) нормативными правовыми актами представительного органа муниципального образования может быть установлено, что для размещения материалов и информации, указанных в абзаце первом настоящей части,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"Единый портал государственных и муниципальных услуг (функций)", порядок использования которой для целей настоящей статьи устанавливается Правительством Российской Федерации.</w:t>
      </w:r>
      <w:r w:rsidR="00F57C43">
        <w:rPr>
          <w:lang w:val="ru-RU" w:eastAsia="ru-RU"/>
        </w:rPr>
        <w:t>5</w:t>
      </w:r>
      <w:r w:rsidR="001626FD">
        <w:rPr>
          <w:lang w:val="ru-RU" w:eastAsia="ru-RU"/>
        </w:rPr>
        <w:t xml:space="preserve">) </w:t>
      </w:r>
      <w:r w:rsidR="0081005D" w:rsidRPr="00B002D3">
        <w:rPr>
          <w:lang w:val="ru-RU" w:eastAsia="ru-RU"/>
        </w:rPr>
        <w:t>в части 7 статьи 24 слова «избирательной комиссии муниципального образования» заменить словами «избирательной комиссии, организующей подготовку и проведение выборов в органы местного самоуправления, местного референдума»;</w:t>
      </w:r>
    </w:p>
    <w:p w14:paraId="5E7990AF" w14:textId="674A82E8" w:rsidR="00A84270" w:rsidRPr="00B002D3" w:rsidRDefault="00F57C43" w:rsidP="00B002D3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t>6</w:t>
      </w:r>
      <w:r w:rsidR="00A84270" w:rsidRPr="00B002D3">
        <w:rPr>
          <w:lang w:val="ru-RU" w:eastAsia="ru-RU"/>
        </w:rPr>
        <w:t>) в пункте 4</w:t>
      </w:r>
      <w:r w:rsidR="001626FD">
        <w:rPr>
          <w:lang w:val="ru-RU" w:eastAsia="ru-RU"/>
        </w:rPr>
        <w:t>1</w:t>
      </w:r>
      <w:r w:rsidR="00A84270" w:rsidRPr="00B002D3">
        <w:rPr>
          <w:lang w:val="ru-RU" w:eastAsia="ru-RU"/>
        </w:rPr>
        <w:t xml:space="preserve"> статьи 26 слова «формирование избирательной комиссии муниципального образования,» исключить;</w:t>
      </w:r>
    </w:p>
    <w:p w14:paraId="74CD35C7" w14:textId="5B119811" w:rsidR="00A84270" w:rsidRPr="00B002D3" w:rsidRDefault="001626FD" w:rsidP="00B002D3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t>7</w:t>
      </w:r>
      <w:r w:rsidR="00A84270" w:rsidRPr="00B002D3">
        <w:rPr>
          <w:lang w:val="ru-RU" w:eastAsia="ru-RU"/>
        </w:rPr>
        <w:t>) в части 3 статьи 27 слова «избирательная комиссия муниципального образования» в соответствующем падеже заменить словами «избирательная комиссия, организующая подготовку и проведение выборов в органы местного самоуправления, местного референдума» в соответствующем падеже;</w:t>
      </w:r>
    </w:p>
    <w:p w14:paraId="2AFE8477" w14:textId="77777777" w:rsidR="008E034B" w:rsidRDefault="001626FD" w:rsidP="00B002D3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t>8</w:t>
      </w:r>
      <w:r w:rsidR="00A84270" w:rsidRPr="00B002D3">
        <w:rPr>
          <w:lang w:val="ru-RU" w:eastAsia="ru-RU"/>
        </w:rPr>
        <w:t xml:space="preserve">) </w:t>
      </w:r>
      <w:r w:rsidR="008E034B">
        <w:rPr>
          <w:lang w:val="ru-RU" w:eastAsia="ru-RU"/>
        </w:rPr>
        <w:t xml:space="preserve">в </w:t>
      </w:r>
      <w:r w:rsidR="00A84270" w:rsidRPr="00B002D3">
        <w:rPr>
          <w:lang w:val="ru-RU" w:eastAsia="ru-RU"/>
        </w:rPr>
        <w:t>стать</w:t>
      </w:r>
      <w:r w:rsidR="008E034B">
        <w:rPr>
          <w:lang w:val="ru-RU" w:eastAsia="ru-RU"/>
        </w:rPr>
        <w:t>е</w:t>
      </w:r>
      <w:r w:rsidR="00A84270" w:rsidRPr="00B002D3">
        <w:rPr>
          <w:lang w:val="ru-RU" w:eastAsia="ru-RU"/>
        </w:rPr>
        <w:t xml:space="preserve"> 28</w:t>
      </w:r>
      <w:r w:rsidR="008E034B">
        <w:rPr>
          <w:lang w:val="ru-RU" w:eastAsia="ru-RU"/>
        </w:rPr>
        <w:t>:</w:t>
      </w:r>
    </w:p>
    <w:p w14:paraId="7F950508" w14:textId="012CA133" w:rsidR="00A84270" w:rsidRPr="00B002D3" w:rsidRDefault="00A84270" w:rsidP="00B002D3">
      <w:pPr>
        <w:ind w:firstLine="708"/>
        <w:jc w:val="both"/>
        <w:rPr>
          <w:lang w:val="ru-RU" w:eastAsia="ru-RU"/>
        </w:rPr>
      </w:pPr>
      <w:r w:rsidRPr="00B002D3">
        <w:rPr>
          <w:lang w:val="ru-RU" w:eastAsia="ru-RU"/>
        </w:rPr>
        <w:t>дополнить частью 4.1 следующего содержания:</w:t>
      </w:r>
    </w:p>
    <w:p w14:paraId="18D361A7" w14:textId="12EEF9EC" w:rsidR="00A84270" w:rsidRPr="00B002D3" w:rsidRDefault="00A84270" w:rsidP="00B002D3">
      <w:pPr>
        <w:ind w:firstLine="708"/>
        <w:jc w:val="both"/>
        <w:rPr>
          <w:lang w:val="ru-RU" w:eastAsia="ru-RU"/>
        </w:rPr>
      </w:pPr>
      <w:r w:rsidRPr="00B002D3">
        <w:rPr>
          <w:lang w:val="ru-RU" w:eastAsia="ru-RU"/>
        </w:rPr>
        <w:t xml:space="preserve">«4.1. Депутат Совета депутатов освобождается от ответственности за несоблюдение ограничений и запретов, требований о предотвращении или об </w:t>
      </w:r>
      <w:r w:rsidRPr="00B002D3">
        <w:rPr>
          <w:lang w:val="ru-RU" w:eastAsia="ru-RU"/>
        </w:rPr>
        <w:lastRenderedPageBreak/>
        <w:t>урегулировании конфликта интересов и неисполнение обязанностей, установленных Федеральным законом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«О противодействии коррупции».»;</w:t>
      </w:r>
    </w:p>
    <w:p w14:paraId="6A63B3A9" w14:textId="29C7C1A9" w:rsidR="00A84270" w:rsidRPr="00B002D3" w:rsidRDefault="001626FD" w:rsidP="001626FD">
      <w:pPr>
        <w:ind w:firstLine="708"/>
        <w:jc w:val="both"/>
        <w:rPr>
          <w:lang w:val="ru-RU" w:eastAsia="ru-RU"/>
        </w:rPr>
      </w:pPr>
      <w:r w:rsidRPr="00B002D3">
        <w:rPr>
          <w:lang w:val="ru-RU" w:eastAsia="ru-RU"/>
        </w:rPr>
        <w:t xml:space="preserve">дополнить частью </w:t>
      </w:r>
      <w:r>
        <w:rPr>
          <w:lang w:val="ru-RU" w:eastAsia="ru-RU"/>
        </w:rPr>
        <w:t xml:space="preserve">10 </w:t>
      </w:r>
      <w:r w:rsidRPr="00B002D3">
        <w:rPr>
          <w:lang w:val="ru-RU" w:eastAsia="ru-RU"/>
        </w:rPr>
        <w:t>следующего содержания</w:t>
      </w:r>
      <w:r w:rsidR="00A84270" w:rsidRPr="00B002D3">
        <w:rPr>
          <w:lang w:val="ru-RU" w:eastAsia="ru-RU"/>
        </w:rPr>
        <w:t>:</w:t>
      </w:r>
    </w:p>
    <w:p w14:paraId="6AAAB8C3" w14:textId="0DF04AF1" w:rsidR="00A84270" w:rsidRPr="00B002D3" w:rsidRDefault="00A84270" w:rsidP="00B002D3">
      <w:pPr>
        <w:ind w:firstLine="708"/>
        <w:jc w:val="both"/>
        <w:rPr>
          <w:lang w:val="ru-RU" w:eastAsia="ru-RU"/>
        </w:rPr>
      </w:pPr>
      <w:r w:rsidRPr="00B002D3">
        <w:rPr>
          <w:lang w:val="ru-RU" w:eastAsia="ru-RU"/>
        </w:rPr>
        <w:t>«10.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подряд.»;</w:t>
      </w:r>
    </w:p>
    <w:p w14:paraId="6D5D80D5" w14:textId="28DF725B" w:rsidR="00A84270" w:rsidRPr="00B002D3" w:rsidRDefault="00FC4687" w:rsidP="00B002D3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t>9</w:t>
      </w:r>
      <w:r w:rsidR="00A84270" w:rsidRPr="00B002D3">
        <w:rPr>
          <w:lang w:val="ru-RU" w:eastAsia="ru-RU"/>
        </w:rPr>
        <w:t>) в статье 29:</w:t>
      </w:r>
    </w:p>
    <w:p w14:paraId="37246344" w14:textId="77777777" w:rsidR="00A84270" w:rsidRPr="00B002D3" w:rsidRDefault="00A84270" w:rsidP="00B002D3">
      <w:pPr>
        <w:ind w:firstLine="708"/>
        <w:jc w:val="both"/>
        <w:rPr>
          <w:lang w:val="ru-RU" w:eastAsia="ru-RU"/>
        </w:rPr>
      </w:pPr>
      <w:r w:rsidRPr="00B002D3">
        <w:rPr>
          <w:lang w:val="ru-RU" w:eastAsia="ru-RU"/>
        </w:rPr>
        <w:t xml:space="preserve"> дополнить частью 6.1 следующего содержания: </w:t>
      </w:r>
    </w:p>
    <w:p w14:paraId="0A00F329" w14:textId="77777777" w:rsidR="00A84270" w:rsidRPr="00B002D3" w:rsidRDefault="00A84270" w:rsidP="00B002D3">
      <w:pPr>
        <w:ind w:firstLine="708"/>
        <w:jc w:val="both"/>
        <w:rPr>
          <w:lang w:val="ru-RU" w:eastAsia="ru-RU"/>
        </w:rPr>
      </w:pPr>
      <w:r w:rsidRPr="00B002D3">
        <w:rPr>
          <w:lang w:val="ru-RU" w:eastAsia="ru-RU"/>
        </w:rPr>
        <w:t>«6.1. 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«О противодействии коррупции».»;</w:t>
      </w:r>
    </w:p>
    <w:p w14:paraId="617D1BFF" w14:textId="77777777" w:rsidR="00A84270" w:rsidRPr="00B002D3" w:rsidRDefault="00A84270" w:rsidP="00B002D3">
      <w:pPr>
        <w:ind w:firstLine="708"/>
        <w:jc w:val="both"/>
        <w:rPr>
          <w:lang w:val="ru-RU" w:eastAsia="ru-RU"/>
        </w:rPr>
      </w:pPr>
      <w:r w:rsidRPr="00B002D3">
        <w:rPr>
          <w:lang w:val="ru-RU" w:eastAsia="ru-RU"/>
        </w:rPr>
        <w:t>в части 9 слова «избирательная комиссия муниципального образования» в соответствующем падеже заменить словами «избирательная комиссия, организующая подготовку и проведение выборов в органы местного самоуправления, местного референдума» в соответствующем падеже;</w:t>
      </w:r>
    </w:p>
    <w:p w14:paraId="7767BB06" w14:textId="75474534" w:rsidR="00A84270" w:rsidRPr="00B002D3" w:rsidRDefault="00FC4687" w:rsidP="00B002D3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t xml:space="preserve">10) </w:t>
      </w:r>
      <w:r w:rsidR="00A84270" w:rsidRPr="00B002D3">
        <w:rPr>
          <w:lang w:val="ru-RU" w:eastAsia="ru-RU"/>
        </w:rPr>
        <w:t>в пункте 47 статьи 32 слова «проведение открытого аукциона на право заключить договор о создании искусственного земельного участка» исключить</w:t>
      </w:r>
      <w:r w:rsidR="00C41582">
        <w:rPr>
          <w:lang w:val="ru-RU" w:eastAsia="ru-RU"/>
        </w:rPr>
        <w:t>;</w:t>
      </w:r>
    </w:p>
    <w:p w14:paraId="17A7F702" w14:textId="27591C62" w:rsidR="00A84270" w:rsidRPr="00B002D3" w:rsidRDefault="000B55FB" w:rsidP="00B002D3">
      <w:pPr>
        <w:ind w:firstLine="708"/>
        <w:jc w:val="both"/>
        <w:rPr>
          <w:lang w:val="ru-RU" w:eastAsia="ru-RU"/>
        </w:rPr>
      </w:pPr>
      <w:r>
        <w:rPr>
          <w:lang w:val="ru-RU" w:eastAsia="ru-RU"/>
        </w:rPr>
        <w:t>1</w:t>
      </w:r>
      <w:r w:rsidR="00FC4687">
        <w:rPr>
          <w:lang w:val="ru-RU" w:eastAsia="ru-RU"/>
        </w:rPr>
        <w:t>1</w:t>
      </w:r>
      <w:r w:rsidR="00A84270" w:rsidRPr="00B002D3">
        <w:rPr>
          <w:lang w:val="ru-RU" w:eastAsia="ru-RU"/>
        </w:rPr>
        <w:t>) статью 33 изложить в следующей редакции:</w:t>
      </w:r>
    </w:p>
    <w:p w14:paraId="21BBB463" w14:textId="77777777" w:rsidR="00A84270" w:rsidRPr="00B002D3" w:rsidRDefault="00A84270" w:rsidP="00B002D3">
      <w:pPr>
        <w:ind w:firstLine="708"/>
        <w:jc w:val="both"/>
        <w:rPr>
          <w:lang w:val="ru-RU" w:eastAsia="ru-RU"/>
        </w:rPr>
      </w:pPr>
      <w:r w:rsidRPr="00B002D3">
        <w:rPr>
          <w:lang w:val="ru-RU" w:eastAsia="ru-RU"/>
        </w:rPr>
        <w:t>«Статья 33. Избирательная комиссия, организующая подготовку и проведение выборов в органы местного самоуправления, местного референдума</w:t>
      </w:r>
    </w:p>
    <w:p w14:paraId="54267A05" w14:textId="3903F755" w:rsidR="00A84270" w:rsidRPr="00B002D3" w:rsidRDefault="00A84270" w:rsidP="00B002D3">
      <w:pPr>
        <w:ind w:firstLine="708"/>
        <w:jc w:val="both"/>
        <w:rPr>
          <w:lang w:val="ru-RU" w:eastAsia="ru-RU"/>
        </w:rPr>
      </w:pPr>
      <w:r w:rsidRPr="00B002D3">
        <w:rPr>
          <w:lang w:val="ru-RU" w:eastAsia="ru-RU"/>
        </w:rPr>
        <w:t>Порядок формирования и полномочия избирательных комиссий устанавливаются Федеральным законом «Об основных гарантиях избирательных прав и права на участие в референдуме граждан Российской Федерации» и принятым в соответствии с ним Законом Удмуртской Республики от 13 декабря 2006 года № 58-РЗ «О территориальных избирательных комиссиях в Удмуртской Республике».»;</w:t>
      </w:r>
    </w:p>
    <w:p w14:paraId="68E7A6B5" w14:textId="3D030C87" w:rsidR="004806F8" w:rsidRPr="00B002D3" w:rsidRDefault="007252C5" w:rsidP="007252C5">
      <w:pPr>
        <w:ind w:firstLine="709"/>
        <w:jc w:val="both"/>
        <w:rPr>
          <w:color w:val="000000"/>
          <w:spacing w:val="-1"/>
          <w:lang w:val="ru-RU" w:eastAsia="ru-RU"/>
        </w:rPr>
      </w:pPr>
      <w:r>
        <w:rPr>
          <w:lang w:val="ru-RU" w:eastAsia="ru-RU"/>
        </w:rPr>
        <w:t xml:space="preserve">12) </w:t>
      </w:r>
      <w:r w:rsidR="004806F8" w:rsidRPr="00B002D3">
        <w:rPr>
          <w:color w:val="000000"/>
          <w:spacing w:val="-1"/>
          <w:lang w:val="ru-RU" w:eastAsia="ru-RU"/>
        </w:rPr>
        <w:t xml:space="preserve"> статью 35 изложить в следующей редакции:</w:t>
      </w:r>
    </w:p>
    <w:p w14:paraId="19F36B69" w14:textId="77777777" w:rsidR="004806F8" w:rsidRPr="00B002D3" w:rsidRDefault="004806F8" w:rsidP="00B002D3">
      <w:pPr>
        <w:ind w:firstLine="709"/>
        <w:jc w:val="both"/>
        <w:rPr>
          <w:color w:val="000000"/>
          <w:spacing w:val="-1"/>
          <w:lang w:val="ru-RU" w:eastAsia="ru-RU"/>
        </w:rPr>
      </w:pPr>
      <w:r w:rsidRPr="00B002D3">
        <w:rPr>
          <w:color w:val="000000"/>
          <w:spacing w:val="-1"/>
          <w:lang w:val="ru-RU" w:eastAsia="ru-RU"/>
        </w:rPr>
        <w:t>«Статья 35. Социальные гарантии и гарантии трудовых прав лиц, замещающих муниципальные должности</w:t>
      </w:r>
    </w:p>
    <w:p w14:paraId="2A6C6613" w14:textId="77777777" w:rsidR="004806F8" w:rsidRPr="00B002D3" w:rsidRDefault="004806F8" w:rsidP="00B002D3">
      <w:pPr>
        <w:ind w:firstLine="709"/>
        <w:jc w:val="both"/>
        <w:rPr>
          <w:color w:val="000000"/>
          <w:spacing w:val="-1"/>
          <w:lang w:val="ru-RU" w:eastAsia="ru-RU"/>
        </w:rPr>
      </w:pPr>
      <w:r w:rsidRPr="00B002D3">
        <w:rPr>
          <w:color w:val="000000"/>
          <w:spacing w:val="-1"/>
          <w:lang w:val="ru-RU" w:eastAsia="ru-RU"/>
        </w:rPr>
        <w:t>1. Лицу, замещающему муниципальную должность, гарантируется:</w:t>
      </w:r>
    </w:p>
    <w:p w14:paraId="1B94B2F5" w14:textId="77777777" w:rsidR="004806F8" w:rsidRPr="00B002D3" w:rsidRDefault="004806F8" w:rsidP="00B002D3">
      <w:pPr>
        <w:ind w:firstLine="709"/>
        <w:jc w:val="both"/>
        <w:rPr>
          <w:color w:val="000000"/>
          <w:spacing w:val="-1"/>
          <w:lang w:val="ru-RU" w:eastAsia="ru-RU"/>
        </w:rPr>
      </w:pPr>
      <w:r w:rsidRPr="00B002D3">
        <w:rPr>
          <w:color w:val="000000"/>
          <w:spacing w:val="-1"/>
          <w:lang w:val="ru-RU" w:eastAsia="ru-RU"/>
        </w:rPr>
        <w:t>1) денежное содержание;</w:t>
      </w:r>
    </w:p>
    <w:p w14:paraId="32A2227E" w14:textId="77777777" w:rsidR="004806F8" w:rsidRPr="00B002D3" w:rsidRDefault="004806F8" w:rsidP="00B002D3">
      <w:pPr>
        <w:ind w:firstLine="709"/>
        <w:jc w:val="both"/>
        <w:rPr>
          <w:color w:val="000000"/>
          <w:spacing w:val="-1"/>
          <w:lang w:val="ru-RU" w:eastAsia="ru-RU"/>
        </w:rPr>
      </w:pPr>
      <w:r w:rsidRPr="00B002D3">
        <w:rPr>
          <w:color w:val="000000"/>
          <w:spacing w:val="-1"/>
          <w:lang w:val="ru-RU" w:eastAsia="ru-RU"/>
        </w:rPr>
        <w:t>2) ежегодный основной оплачиваемый отпуск продолжительностью, установленной Трудовым кодексом Российской Федерации;</w:t>
      </w:r>
    </w:p>
    <w:p w14:paraId="11120C2D" w14:textId="77777777" w:rsidR="004806F8" w:rsidRPr="00B002D3" w:rsidRDefault="004806F8" w:rsidP="00B002D3">
      <w:pPr>
        <w:ind w:firstLine="709"/>
        <w:jc w:val="both"/>
        <w:rPr>
          <w:color w:val="000000"/>
          <w:spacing w:val="-1"/>
          <w:lang w:val="ru-RU" w:eastAsia="ru-RU"/>
        </w:rPr>
      </w:pPr>
      <w:r w:rsidRPr="00B002D3">
        <w:rPr>
          <w:color w:val="000000"/>
          <w:spacing w:val="-1"/>
          <w:lang w:val="ru-RU" w:eastAsia="ru-RU"/>
        </w:rPr>
        <w:t>3) ежегодный дополнительный оплачиваемый отпуск за ненормированный рабочий день продолжительностью 17 календарных дней;</w:t>
      </w:r>
    </w:p>
    <w:p w14:paraId="7C69CA00" w14:textId="77777777" w:rsidR="004806F8" w:rsidRPr="00B002D3" w:rsidRDefault="004806F8" w:rsidP="00B002D3">
      <w:pPr>
        <w:ind w:firstLine="709"/>
        <w:jc w:val="both"/>
        <w:rPr>
          <w:color w:val="000000"/>
          <w:spacing w:val="-1"/>
          <w:lang w:val="ru-RU" w:eastAsia="ru-RU"/>
        </w:rPr>
      </w:pPr>
      <w:r w:rsidRPr="00B002D3">
        <w:rPr>
          <w:color w:val="000000"/>
          <w:spacing w:val="-1"/>
          <w:lang w:val="ru-RU" w:eastAsia="ru-RU"/>
        </w:rPr>
        <w:t>4) пенсионное обеспечение.</w:t>
      </w:r>
    </w:p>
    <w:p w14:paraId="01774FED" w14:textId="77777777" w:rsidR="004806F8" w:rsidRPr="00B002D3" w:rsidRDefault="004806F8" w:rsidP="00B002D3">
      <w:pPr>
        <w:ind w:firstLine="709"/>
        <w:jc w:val="both"/>
        <w:rPr>
          <w:color w:val="000000"/>
          <w:spacing w:val="-1"/>
          <w:lang w:val="ru-RU" w:eastAsia="ru-RU"/>
        </w:rPr>
      </w:pPr>
      <w:r w:rsidRPr="00B002D3">
        <w:rPr>
          <w:color w:val="000000"/>
          <w:spacing w:val="-1"/>
          <w:lang w:val="ru-RU" w:eastAsia="ru-RU"/>
        </w:rPr>
        <w:t>2. Размер денежного содержания и условия оплаты труда лица, замещающего муниципальную должность устанавливаются нормативным правовым актом Совета депутатов в соответствии с Законом Удмуртской Республики от 24 октября 2008 года № 43-РЗ «О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 Удмуртской Республике».</w:t>
      </w:r>
    </w:p>
    <w:p w14:paraId="5941D631" w14:textId="77777777" w:rsidR="004806F8" w:rsidRPr="00B002D3" w:rsidRDefault="004806F8" w:rsidP="00B002D3">
      <w:pPr>
        <w:ind w:firstLine="709"/>
        <w:jc w:val="both"/>
        <w:rPr>
          <w:color w:val="000000"/>
          <w:spacing w:val="-1"/>
          <w:lang w:val="ru-RU" w:eastAsia="ru-RU"/>
        </w:rPr>
      </w:pPr>
      <w:r w:rsidRPr="00B002D3">
        <w:rPr>
          <w:color w:val="000000"/>
          <w:spacing w:val="-1"/>
          <w:lang w:val="ru-RU" w:eastAsia="ru-RU"/>
        </w:rPr>
        <w:t xml:space="preserve">3. Лицо, замещавшее муниципальную должность не менее 5 лет и получавшее денежное содержание за счет средств местного бюджета, имеет право на ежемесячную доплату к страховой пенсии, назначенной в соответствии с Федеральным законом «О </w:t>
      </w:r>
      <w:r w:rsidRPr="00B002D3">
        <w:rPr>
          <w:color w:val="000000"/>
          <w:spacing w:val="-1"/>
          <w:lang w:val="ru-RU" w:eastAsia="ru-RU"/>
        </w:rPr>
        <w:lastRenderedPageBreak/>
        <w:t>страховых пенсиях» либо досрочно оформленной в соответствии с Законом Российской Федерации «О занятости населения в Российской Федерации».</w:t>
      </w:r>
    </w:p>
    <w:p w14:paraId="4DC2FE40" w14:textId="77777777" w:rsidR="004806F8" w:rsidRPr="00B002D3" w:rsidRDefault="004806F8" w:rsidP="00B002D3">
      <w:pPr>
        <w:ind w:firstLine="709"/>
        <w:jc w:val="both"/>
        <w:rPr>
          <w:color w:val="000000"/>
          <w:spacing w:val="-1"/>
          <w:lang w:val="ru-RU" w:eastAsia="ru-RU"/>
        </w:rPr>
      </w:pPr>
      <w:r w:rsidRPr="00B002D3">
        <w:rPr>
          <w:color w:val="000000"/>
          <w:spacing w:val="-1"/>
          <w:lang w:val="ru-RU" w:eastAsia="ru-RU"/>
        </w:rPr>
        <w:t>4. Размер, порядок установления выплаты, прекращения выплаты, а также случаи неназначения выплаты ежемесячной доплаты к пенсии, предусмотренной частью 3 настоящей статьи, устанавливаются нормативным правовым актом Совета депутатов в соответствии с Законом Удмуртской Республики от 24 октября 2008 года № 43-РЗ «О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 Удмуртской Республике».</w:t>
      </w:r>
    </w:p>
    <w:p w14:paraId="5AF55987" w14:textId="77777777" w:rsidR="00CF2621" w:rsidRPr="00B002D3" w:rsidRDefault="004806F8" w:rsidP="00B002D3">
      <w:pPr>
        <w:ind w:firstLine="709"/>
        <w:jc w:val="both"/>
        <w:rPr>
          <w:color w:val="000000"/>
          <w:spacing w:val="-1"/>
          <w:lang w:val="ru-RU" w:eastAsia="ru-RU"/>
        </w:rPr>
      </w:pPr>
      <w:r w:rsidRPr="00B002D3">
        <w:rPr>
          <w:color w:val="000000"/>
          <w:spacing w:val="-1"/>
          <w:lang w:val="ru-RU" w:eastAsia="ru-RU"/>
        </w:rPr>
        <w:t>5. Финансовое обеспечение предоставления гарантий, предусмотренных настоящей статьей, осуществляется за счет средств местного бюджета.».</w:t>
      </w:r>
    </w:p>
    <w:p w14:paraId="54951035" w14:textId="0818A22F" w:rsidR="00CF2621" w:rsidRPr="00B002D3" w:rsidRDefault="00CF2621" w:rsidP="00B002D3">
      <w:pPr>
        <w:ind w:firstLine="709"/>
        <w:jc w:val="both"/>
        <w:rPr>
          <w:color w:val="000000"/>
          <w:spacing w:val="-1"/>
          <w:lang w:val="ru-RU" w:eastAsia="ru-RU"/>
        </w:rPr>
      </w:pPr>
      <w:r w:rsidRPr="00B002D3">
        <w:rPr>
          <w:b/>
          <w:bCs/>
          <w:color w:val="000000"/>
          <w:spacing w:val="-1"/>
          <w:lang w:val="ru-RU" w:eastAsia="ru-RU"/>
        </w:rPr>
        <w:t xml:space="preserve">2. </w:t>
      </w:r>
      <w:r w:rsidRPr="00B002D3">
        <w:rPr>
          <w:color w:val="000000"/>
          <w:spacing w:val="-1"/>
          <w:lang w:val="ru-RU" w:eastAsia="ru-RU"/>
        </w:rPr>
        <w:t>Действие положений части 10 статьи 28 Устава муниципального образования «</w:t>
      </w:r>
      <w:r w:rsidR="002F4EB5" w:rsidRPr="00B002D3">
        <w:rPr>
          <w:lang w:val="ru-RU" w:eastAsia="ru-RU"/>
        </w:rPr>
        <w:t>Муниципальный округ Кезский район Удмуртской Республики</w:t>
      </w:r>
      <w:r w:rsidRPr="00B002D3">
        <w:rPr>
          <w:color w:val="000000"/>
          <w:spacing w:val="-1"/>
          <w:lang w:val="ru-RU" w:eastAsia="ru-RU"/>
        </w:rPr>
        <w:t xml:space="preserve">» (в редакции настоящего решения) не распространяется на правоотношения, возникшие до 1 марта 2023 года. Исчисление </w:t>
      </w:r>
      <w:proofErr w:type="gramStart"/>
      <w:r w:rsidRPr="00B002D3">
        <w:rPr>
          <w:color w:val="000000"/>
          <w:spacing w:val="-1"/>
          <w:lang w:val="ru-RU" w:eastAsia="ru-RU"/>
        </w:rPr>
        <w:t>срока</w:t>
      </w:r>
      <w:proofErr w:type="gramEnd"/>
      <w:r w:rsidRPr="00B002D3">
        <w:rPr>
          <w:color w:val="000000"/>
          <w:spacing w:val="-1"/>
          <w:lang w:val="ru-RU" w:eastAsia="ru-RU"/>
        </w:rPr>
        <w:t xml:space="preserve"> предусмотренного частью 10 статьи 28 Устава муниципального образования «</w:t>
      </w:r>
      <w:r w:rsidR="001741C0" w:rsidRPr="00B002D3">
        <w:rPr>
          <w:lang w:val="ru-RU" w:eastAsia="ru-RU"/>
        </w:rPr>
        <w:t>Муниципальный округ Кезский район Удмуртской Республики</w:t>
      </w:r>
      <w:r w:rsidRPr="00B002D3">
        <w:rPr>
          <w:color w:val="000000"/>
          <w:spacing w:val="-1"/>
          <w:lang w:val="ru-RU" w:eastAsia="ru-RU"/>
        </w:rPr>
        <w:t>» (в редакции настоящего решения) начинается не ранее указанной даты.</w:t>
      </w:r>
    </w:p>
    <w:p w14:paraId="57EB96D0" w14:textId="10A219BD" w:rsidR="00C25510" w:rsidRPr="00B002D3" w:rsidRDefault="00EF23A6" w:rsidP="00B002D3">
      <w:pPr>
        <w:ind w:firstLine="709"/>
        <w:jc w:val="both"/>
        <w:rPr>
          <w:lang w:val="ru-RU" w:eastAsia="ru-RU"/>
        </w:rPr>
      </w:pPr>
      <w:r>
        <w:rPr>
          <w:b/>
          <w:bCs/>
          <w:lang w:val="ru-RU" w:eastAsia="ru-RU"/>
        </w:rPr>
        <w:t>3</w:t>
      </w:r>
      <w:r w:rsidR="00C25510" w:rsidRPr="00B002D3">
        <w:rPr>
          <w:b/>
          <w:bCs/>
          <w:lang w:val="ru-RU" w:eastAsia="ru-RU"/>
        </w:rPr>
        <w:t>. </w:t>
      </w:r>
      <w:r w:rsidR="00C25510" w:rsidRPr="00B002D3">
        <w:rPr>
          <w:lang w:val="ru-RU" w:eastAsia="ru-RU"/>
        </w:rPr>
        <w:t>Главе муниципального образования «Муниципальный округ Кезский район Удмуртской Республики» направить настоящее решение на государственную регистрацию в порядке, предусмотренном </w:t>
      </w:r>
      <w:r w:rsidR="00000000">
        <w:fldChar w:fldCharType="begin"/>
      </w:r>
      <w:r w:rsidR="00000000">
        <w:instrText>HYPERLINK</w:instrText>
      </w:r>
      <w:r w:rsidR="00000000" w:rsidRPr="00B4426A">
        <w:rPr>
          <w:lang w:val="ru-RU"/>
        </w:rPr>
        <w:instrText xml:space="preserve"> "</w:instrText>
      </w:r>
      <w:r w:rsidR="00000000">
        <w:instrText>https</w:instrText>
      </w:r>
      <w:r w:rsidR="00000000" w:rsidRPr="00B4426A">
        <w:rPr>
          <w:lang w:val="ru-RU"/>
        </w:rPr>
        <w:instrText>://</w:instrText>
      </w:r>
      <w:r w:rsidR="00000000">
        <w:instrText>pravo</w:instrText>
      </w:r>
      <w:r w:rsidR="00000000" w:rsidRPr="00B4426A">
        <w:rPr>
          <w:lang w:val="ru-RU"/>
        </w:rPr>
        <w:instrText>-</w:instrText>
      </w:r>
      <w:r w:rsidR="00000000">
        <w:instrText>search</w:instrText>
      </w:r>
      <w:r w:rsidR="00000000" w:rsidRPr="00B4426A">
        <w:rPr>
          <w:lang w:val="ru-RU"/>
        </w:rPr>
        <w:instrText>.</w:instrText>
      </w:r>
      <w:r w:rsidR="00000000">
        <w:instrText>minjust</w:instrText>
      </w:r>
      <w:r w:rsidR="00000000" w:rsidRPr="00B4426A">
        <w:rPr>
          <w:lang w:val="ru-RU"/>
        </w:rPr>
        <w:instrText>.</w:instrText>
      </w:r>
      <w:r w:rsidR="00000000">
        <w:instrText>ru</w:instrText>
      </w:r>
      <w:r w:rsidR="00000000" w:rsidRPr="00B4426A">
        <w:rPr>
          <w:lang w:val="ru-RU"/>
        </w:rPr>
        <w:instrText>/</w:instrText>
      </w:r>
      <w:r w:rsidR="00000000">
        <w:instrText>bigs</w:instrText>
      </w:r>
      <w:r w:rsidR="00000000" w:rsidRPr="00B4426A">
        <w:rPr>
          <w:lang w:val="ru-RU"/>
        </w:rPr>
        <w:instrText>/</w:instrText>
      </w:r>
      <w:r w:rsidR="00000000">
        <w:instrText>showDocument</w:instrText>
      </w:r>
      <w:r w:rsidR="00000000" w:rsidRPr="00B4426A">
        <w:rPr>
          <w:lang w:val="ru-RU"/>
        </w:rPr>
        <w:instrText>.</w:instrText>
      </w:r>
      <w:r w:rsidR="00000000">
        <w:instrText>html</w:instrText>
      </w:r>
      <w:r w:rsidR="00000000" w:rsidRPr="00B4426A">
        <w:rPr>
          <w:lang w:val="ru-RU"/>
        </w:rPr>
        <w:instrText>?</w:instrText>
      </w:r>
      <w:r w:rsidR="00000000">
        <w:instrText>id</w:instrText>
      </w:r>
      <w:r w:rsidR="00000000" w:rsidRPr="00B4426A">
        <w:rPr>
          <w:lang w:val="ru-RU"/>
        </w:rPr>
        <w:instrText>=3</w:instrText>
      </w:r>
      <w:r w:rsidR="00000000">
        <w:instrText>E</w:instrText>
      </w:r>
      <w:r w:rsidR="00000000" w:rsidRPr="00B4426A">
        <w:rPr>
          <w:lang w:val="ru-RU"/>
        </w:rPr>
        <w:instrText>8</w:instrText>
      </w:r>
      <w:r w:rsidR="00000000">
        <w:instrText>F</w:instrText>
      </w:r>
      <w:r w:rsidR="00000000" w:rsidRPr="00B4426A">
        <w:rPr>
          <w:lang w:val="ru-RU"/>
        </w:rPr>
        <w:instrText>427</w:instrText>
      </w:r>
      <w:r w:rsidR="00000000">
        <w:instrText>C</w:instrText>
      </w:r>
      <w:r w:rsidR="00000000" w:rsidRPr="00B4426A">
        <w:rPr>
          <w:lang w:val="ru-RU"/>
        </w:rPr>
        <w:instrText>-</w:instrText>
      </w:r>
      <w:r w:rsidR="00000000">
        <w:instrText>A</w:instrText>
      </w:r>
      <w:r w:rsidR="00000000" w:rsidRPr="00B4426A">
        <w:rPr>
          <w:lang w:val="ru-RU"/>
        </w:rPr>
        <w:instrText>512-4684-</w:instrText>
      </w:r>
      <w:r w:rsidR="00000000">
        <w:instrText>A</w:instrText>
      </w:r>
      <w:r w:rsidR="00000000" w:rsidRPr="00B4426A">
        <w:rPr>
          <w:lang w:val="ru-RU"/>
        </w:rPr>
        <w:instrText>508-8</w:instrText>
      </w:r>
      <w:r w:rsidR="00000000">
        <w:instrText>DC</w:instrText>
      </w:r>
      <w:r w:rsidR="00000000" w:rsidRPr="00B4426A">
        <w:rPr>
          <w:lang w:val="ru-RU"/>
        </w:rPr>
        <w:instrText>47</w:instrText>
      </w:r>
      <w:r w:rsidR="00000000">
        <w:instrText>FB</w:instrText>
      </w:r>
      <w:r w:rsidR="00000000" w:rsidRPr="00B4426A">
        <w:rPr>
          <w:lang w:val="ru-RU"/>
        </w:rPr>
        <w:instrText>7</w:instrText>
      </w:r>
      <w:r w:rsidR="00000000">
        <w:instrText>D</w:instrText>
      </w:r>
      <w:r w:rsidR="00000000" w:rsidRPr="00B4426A">
        <w:rPr>
          <w:lang w:val="ru-RU"/>
        </w:rPr>
        <w:instrText>541" \</w:instrText>
      </w:r>
      <w:r w:rsidR="00000000">
        <w:instrText>t</w:instrText>
      </w:r>
      <w:r w:rsidR="00000000" w:rsidRPr="00B4426A">
        <w:rPr>
          <w:lang w:val="ru-RU"/>
        </w:rPr>
        <w:instrText xml:space="preserve"> "_</w:instrText>
      </w:r>
      <w:r w:rsidR="00000000">
        <w:instrText>blank</w:instrText>
      </w:r>
      <w:r w:rsidR="00000000" w:rsidRPr="00B4426A">
        <w:rPr>
          <w:lang w:val="ru-RU"/>
        </w:rPr>
        <w:instrText>"</w:instrText>
      </w:r>
      <w:r w:rsidR="00000000">
        <w:fldChar w:fldCharType="separate"/>
      </w:r>
      <w:r w:rsidR="00C25510" w:rsidRPr="00B002D3">
        <w:rPr>
          <w:lang w:val="ru-RU" w:eastAsia="ru-RU"/>
        </w:rPr>
        <w:t>Федеральным законом от 21 июля 2005 года № 97-ФЗ</w:t>
      </w:r>
      <w:r w:rsidR="00000000">
        <w:rPr>
          <w:lang w:val="ru-RU" w:eastAsia="ru-RU"/>
        </w:rPr>
        <w:fldChar w:fldCharType="end"/>
      </w:r>
      <w:r w:rsidR="00C25510" w:rsidRPr="00B002D3">
        <w:rPr>
          <w:lang w:val="ru-RU" w:eastAsia="ru-RU"/>
        </w:rPr>
        <w:t> «О государственной регистрации уставов муниципальных образований».</w:t>
      </w:r>
    </w:p>
    <w:p w14:paraId="040596BD" w14:textId="760D378D" w:rsidR="00C25510" w:rsidRPr="00B002D3" w:rsidRDefault="00EF23A6" w:rsidP="00B002D3">
      <w:pPr>
        <w:ind w:firstLine="709"/>
        <w:jc w:val="both"/>
        <w:rPr>
          <w:color w:val="000000"/>
          <w:lang w:val="ru-RU" w:eastAsia="ru-RU"/>
        </w:rPr>
      </w:pPr>
      <w:r>
        <w:rPr>
          <w:b/>
          <w:bCs/>
          <w:lang w:val="ru-RU" w:eastAsia="ru-RU"/>
        </w:rPr>
        <w:t>4</w:t>
      </w:r>
      <w:r w:rsidR="00C25510" w:rsidRPr="00B002D3">
        <w:rPr>
          <w:b/>
          <w:bCs/>
          <w:lang w:val="ru-RU" w:eastAsia="ru-RU"/>
        </w:rPr>
        <w:t>. </w:t>
      </w:r>
      <w:r w:rsidR="00C25510" w:rsidRPr="00B002D3">
        <w:rPr>
          <w:lang w:val="ru-RU" w:eastAsia="ru-RU"/>
        </w:rPr>
        <w:t xml:space="preserve">Настоящее решение подлежит официальному опубликованию после </w:t>
      </w:r>
      <w:r w:rsidR="00C25510" w:rsidRPr="00B002D3">
        <w:rPr>
          <w:color w:val="000000"/>
          <w:lang w:val="ru-RU" w:eastAsia="ru-RU"/>
        </w:rPr>
        <w:t>его государственной регистрации и вступает в силу после официального опубликования.</w:t>
      </w:r>
    </w:p>
    <w:p w14:paraId="657476B9" w14:textId="77777777" w:rsidR="00C25510" w:rsidRPr="00B002D3" w:rsidRDefault="00C25510" w:rsidP="00B002D3">
      <w:pPr>
        <w:ind w:firstLine="567"/>
        <w:jc w:val="both"/>
        <w:rPr>
          <w:color w:val="000000"/>
          <w:lang w:val="ru-RU" w:eastAsia="ru-RU"/>
        </w:rPr>
      </w:pPr>
      <w:r w:rsidRPr="00B002D3">
        <w:rPr>
          <w:color w:val="000000"/>
          <w:lang w:val="ru-RU" w:eastAsia="ru-RU"/>
        </w:rPr>
        <w:t> </w:t>
      </w:r>
    </w:p>
    <w:p w14:paraId="3FFB7B89" w14:textId="77777777" w:rsidR="00C25510" w:rsidRPr="00B002D3" w:rsidRDefault="00C25510" w:rsidP="00B002D3">
      <w:pPr>
        <w:ind w:firstLine="567"/>
        <w:jc w:val="both"/>
        <w:rPr>
          <w:color w:val="000000"/>
          <w:lang w:val="ru-RU" w:eastAsia="ru-RU"/>
        </w:rPr>
      </w:pPr>
      <w:r w:rsidRPr="00B002D3">
        <w:rPr>
          <w:color w:val="000000"/>
          <w:lang w:val="ru-RU" w:eastAsia="ru-RU"/>
        </w:rPr>
        <w:t> </w:t>
      </w:r>
    </w:p>
    <w:p w14:paraId="2DBF18ED" w14:textId="77777777" w:rsidR="00C25510" w:rsidRPr="00B002D3" w:rsidRDefault="00C25510" w:rsidP="00B002D3">
      <w:pPr>
        <w:jc w:val="both"/>
        <w:rPr>
          <w:color w:val="000000"/>
          <w:lang w:val="ru-RU" w:eastAsia="ru-RU"/>
        </w:rPr>
      </w:pPr>
      <w:r w:rsidRPr="00B002D3">
        <w:rPr>
          <w:color w:val="000000"/>
          <w:lang w:val="ru-RU" w:eastAsia="ru-RU"/>
        </w:rPr>
        <w:t>Председатель Совета депутатов</w:t>
      </w:r>
    </w:p>
    <w:p w14:paraId="172C13FE" w14:textId="77777777" w:rsidR="00C25510" w:rsidRPr="00B002D3" w:rsidRDefault="00C25510" w:rsidP="00B002D3">
      <w:pPr>
        <w:jc w:val="both"/>
        <w:rPr>
          <w:color w:val="000000"/>
          <w:lang w:val="ru-RU" w:eastAsia="ru-RU"/>
        </w:rPr>
      </w:pPr>
      <w:r w:rsidRPr="00B002D3">
        <w:rPr>
          <w:color w:val="000000"/>
          <w:lang w:val="ru-RU" w:eastAsia="ru-RU"/>
        </w:rPr>
        <w:t>муниципального образования</w:t>
      </w:r>
    </w:p>
    <w:p w14:paraId="1107AD3A" w14:textId="77777777" w:rsidR="00C25510" w:rsidRPr="00B002D3" w:rsidRDefault="00C25510" w:rsidP="00B002D3">
      <w:pPr>
        <w:jc w:val="both"/>
        <w:rPr>
          <w:color w:val="000000"/>
          <w:lang w:val="ru-RU" w:eastAsia="ru-RU"/>
        </w:rPr>
      </w:pPr>
      <w:r w:rsidRPr="00B002D3">
        <w:rPr>
          <w:color w:val="000000"/>
          <w:lang w:val="ru-RU" w:eastAsia="ru-RU"/>
        </w:rPr>
        <w:t>«Муниципальный округ Кезский район</w:t>
      </w:r>
    </w:p>
    <w:p w14:paraId="3A3D0404" w14:textId="60631D07" w:rsidR="00C25510" w:rsidRPr="00B002D3" w:rsidRDefault="00C25510" w:rsidP="00B002D3">
      <w:pPr>
        <w:jc w:val="both"/>
        <w:rPr>
          <w:color w:val="000000"/>
          <w:lang w:val="ru-RU" w:eastAsia="ru-RU"/>
        </w:rPr>
      </w:pPr>
      <w:r w:rsidRPr="00B002D3">
        <w:rPr>
          <w:color w:val="000000"/>
          <w:lang w:val="ru-RU" w:eastAsia="ru-RU"/>
        </w:rPr>
        <w:t xml:space="preserve">Удмуртской </w:t>
      </w:r>
      <w:proofErr w:type="gramStart"/>
      <w:r w:rsidRPr="00B002D3">
        <w:rPr>
          <w:color w:val="000000"/>
          <w:lang w:val="ru-RU" w:eastAsia="ru-RU"/>
        </w:rPr>
        <w:t>Республики»</w:t>
      </w:r>
      <w:r w:rsidR="00DA48A4" w:rsidRPr="00B002D3">
        <w:rPr>
          <w:color w:val="000000"/>
          <w:lang w:val="ru-RU" w:eastAsia="ru-RU"/>
        </w:rPr>
        <w:t xml:space="preserve">   </w:t>
      </w:r>
      <w:proofErr w:type="gramEnd"/>
      <w:r w:rsidR="00DA48A4" w:rsidRPr="00B002D3">
        <w:rPr>
          <w:color w:val="000000"/>
          <w:lang w:val="ru-RU" w:eastAsia="ru-RU"/>
        </w:rPr>
        <w:t xml:space="preserve">                                                                           </w:t>
      </w:r>
      <w:r w:rsidRPr="00B002D3">
        <w:rPr>
          <w:color w:val="000000"/>
          <w:lang w:val="ru-RU" w:eastAsia="ru-RU"/>
        </w:rPr>
        <w:t>Д.Л. Миронов</w:t>
      </w:r>
    </w:p>
    <w:p w14:paraId="51CFE831" w14:textId="77777777" w:rsidR="00C25510" w:rsidRPr="00B002D3" w:rsidRDefault="00C25510" w:rsidP="00B002D3">
      <w:pPr>
        <w:jc w:val="both"/>
        <w:rPr>
          <w:color w:val="000000"/>
          <w:lang w:val="ru-RU" w:eastAsia="ru-RU"/>
        </w:rPr>
      </w:pPr>
      <w:r w:rsidRPr="00B002D3">
        <w:rPr>
          <w:color w:val="000000"/>
          <w:lang w:val="ru-RU" w:eastAsia="ru-RU"/>
        </w:rPr>
        <w:t> </w:t>
      </w:r>
    </w:p>
    <w:p w14:paraId="300B785E" w14:textId="77777777" w:rsidR="00C25510" w:rsidRPr="00B002D3" w:rsidRDefault="00C25510" w:rsidP="00B002D3">
      <w:pPr>
        <w:jc w:val="both"/>
        <w:rPr>
          <w:color w:val="000000"/>
          <w:lang w:val="ru-RU" w:eastAsia="ru-RU"/>
        </w:rPr>
      </w:pPr>
      <w:r w:rsidRPr="00B002D3">
        <w:rPr>
          <w:color w:val="000000"/>
          <w:lang w:val="ru-RU" w:eastAsia="ru-RU"/>
        </w:rPr>
        <w:t>Глава</w:t>
      </w:r>
    </w:p>
    <w:p w14:paraId="43157C73" w14:textId="77777777" w:rsidR="00C25510" w:rsidRPr="00B002D3" w:rsidRDefault="00C25510" w:rsidP="00B002D3">
      <w:pPr>
        <w:jc w:val="both"/>
        <w:rPr>
          <w:color w:val="000000"/>
          <w:lang w:val="ru-RU" w:eastAsia="ru-RU"/>
        </w:rPr>
      </w:pPr>
      <w:r w:rsidRPr="00B002D3">
        <w:rPr>
          <w:color w:val="000000"/>
          <w:lang w:val="ru-RU" w:eastAsia="ru-RU"/>
        </w:rPr>
        <w:t>муниципального образования</w:t>
      </w:r>
    </w:p>
    <w:p w14:paraId="2A541A80" w14:textId="77777777" w:rsidR="00C25510" w:rsidRPr="00B002D3" w:rsidRDefault="00C25510" w:rsidP="00B002D3">
      <w:pPr>
        <w:jc w:val="both"/>
        <w:rPr>
          <w:color w:val="000000"/>
          <w:lang w:val="ru-RU" w:eastAsia="ru-RU"/>
        </w:rPr>
      </w:pPr>
      <w:r w:rsidRPr="00B002D3">
        <w:rPr>
          <w:color w:val="000000"/>
          <w:lang w:val="ru-RU" w:eastAsia="ru-RU"/>
        </w:rPr>
        <w:t>«Муниципальный округ Кезский район</w:t>
      </w:r>
    </w:p>
    <w:p w14:paraId="6D754C50" w14:textId="46869689" w:rsidR="00C25510" w:rsidRPr="00B002D3" w:rsidRDefault="00C25510" w:rsidP="00B002D3">
      <w:pPr>
        <w:jc w:val="both"/>
        <w:rPr>
          <w:color w:val="000000"/>
          <w:lang w:val="ru-RU" w:eastAsia="ru-RU"/>
        </w:rPr>
      </w:pPr>
      <w:r w:rsidRPr="00B002D3">
        <w:rPr>
          <w:color w:val="000000"/>
          <w:lang w:val="ru-RU" w:eastAsia="ru-RU"/>
        </w:rPr>
        <w:t xml:space="preserve">Удмуртской </w:t>
      </w:r>
      <w:proofErr w:type="gramStart"/>
      <w:r w:rsidRPr="00B002D3">
        <w:rPr>
          <w:color w:val="000000"/>
          <w:lang w:val="ru-RU" w:eastAsia="ru-RU"/>
        </w:rPr>
        <w:t>Республики»</w:t>
      </w:r>
      <w:r w:rsidR="00DA48A4" w:rsidRPr="00B002D3">
        <w:rPr>
          <w:color w:val="000000"/>
          <w:lang w:val="ru-RU" w:eastAsia="ru-RU"/>
        </w:rPr>
        <w:t xml:space="preserve">   </w:t>
      </w:r>
      <w:proofErr w:type="gramEnd"/>
      <w:r w:rsidR="00DA48A4" w:rsidRPr="00B002D3">
        <w:rPr>
          <w:color w:val="000000"/>
          <w:lang w:val="ru-RU" w:eastAsia="ru-RU"/>
        </w:rPr>
        <w:t xml:space="preserve">                                                                           </w:t>
      </w:r>
      <w:r w:rsidRPr="00B002D3">
        <w:rPr>
          <w:color w:val="000000"/>
          <w:lang w:val="ru-RU" w:eastAsia="ru-RU"/>
        </w:rPr>
        <w:t>И.О. Богданов</w:t>
      </w:r>
    </w:p>
    <w:p w14:paraId="47FD9093" w14:textId="77777777" w:rsidR="00AE7E7E" w:rsidRPr="00B002D3" w:rsidRDefault="00AE7E7E" w:rsidP="00B002D3">
      <w:pPr>
        <w:jc w:val="both"/>
        <w:rPr>
          <w:lang w:val="ru-RU" w:eastAsia="ru-RU"/>
        </w:rPr>
      </w:pPr>
    </w:p>
    <w:p w14:paraId="3D72493E" w14:textId="77777777" w:rsidR="006C1CCE" w:rsidRPr="00B002D3" w:rsidRDefault="006C1CCE" w:rsidP="00B002D3">
      <w:pPr>
        <w:jc w:val="both"/>
        <w:rPr>
          <w:lang w:val="ru-RU" w:eastAsia="ru-RU"/>
        </w:rPr>
      </w:pPr>
    </w:p>
    <w:p w14:paraId="4F523B26" w14:textId="1BEE9208" w:rsidR="006C1CCE" w:rsidRPr="00B002D3" w:rsidRDefault="006C1CCE" w:rsidP="00B002D3">
      <w:pPr>
        <w:jc w:val="both"/>
        <w:rPr>
          <w:lang w:val="ru-RU" w:eastAsia="ru-RU"/>
        </w:rPr>
      </w:pPr>
      <w:r w:rsidRPr="00B002D3">
        <w:rPr>
          <w:lang w:val="ru-RU" w:eastAsia="ru-RU"/>
        </w:rPr>
        <w:t>п. Кез</w:t>
      </w:r>
    </w:p>
    <w:p w14:paraId="000D12C2" w14:textId="0C38A76A" w:rsidR="006C1CCE" w:rsidRPr="00B002D3" w:rsidRDefault="001310CB" w:rsidP="00B002D3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21 декабря </w:t>
      </w:r>
      <w:r w:rsidR="006C1CCE" w:rsidRPr="00B002D3">
        <w:rPr>
          <w:lang w:val="ru-RU" w:eastAsia="ru-RU"/>
        </w:rPr>
        <w:t>2023 года</w:t>
      </w:r>
    </w:p>
    <w:p w14:paraId="56550AB4" w14:textId="76BB8CB0" w:rsidR="006C1CCE" w:rsidRPr="00B002D3" w:rsidRDefault="006C1CCE" w:rsidP="00B002D3">
      <w:pPr>
        <w:jc w:val="both"/>
        <w:rPr>
          <w:lang w:val="ru-RU" w:eastAsia="ru-RU"/>
        </w:rPr>
      </w:pPr>
      <w:r w:rsidRPr="00B002D3">
        <w:rPr>
          <w:lang w:val="ru-RU" w:eastAsia="ru-RU"/>
        </w:rPr>
        <w:t xml:space="preserve">№ </w:t>
      </w:r>
      <w:r w:rsidR="001310CB">
        <w:rPr>
          <w:lang w:val="ru-RU" w:eastAsia="ru-RU"/>
        </w:rPr>
        <w:t>396</w:t>
      </w:r>
    </w:p>
    <w:p w14:paraId="65A02673" w14:textId="77777777" w:rsidR="00AE7E7E" w:rsidRPr="00B002D3" w:rsidRDefault="00AE7E7E" w:rsidP="00B002D3">
      <w:pPr>
        <w:jc w:val="both"/>
        <w:rPr>
          <w:lang w:val="ru-RU" w:eastAsia="ru-RU"/>
        </w:rPr>
      </w:pPr>
    </w:p>
    <w:p w14:paraId="4BEFFBD1" w14:textId="77777777" w:rsidR="00AE7E7E" w:rsidRPr="00B002D3" w:rsidRDefault="00AE7E7E" w:rsidP="00B002D3">
      <w:pPr>
        <w:jc w:val="both"/>
        <w:rPr>
          <w:lang w:val="ru-RU" w:eastAsia="ru-RU"/>
        </w:rPr>
      </w:pPr>
    </w:p>
    <w:p w14:paraId="509C6C4C" w14:textId="77777777" w:rsidR="00AE7E7E" w:rsidRPr="00B002D3" w:rsidRDefault="00AE7E7E" w:rsidP="00B002D3">
      <w:pPr>
        <w:jc w:val="both"/>
        <w:rPr>
          <w:lang w:val="ru-RU" w:eastAsia="ru-RU"/>
        </w:rPr>
      </w:pPr>
    </w:p>
    <w:p w14:paraId="1BF3849E" w14:textId="77777777" w:rsidR="00AE7E7E" w:rsidRPr="00B002D3" w:rsidRDefault="00AE7E7E" w:rsidP="00B002D3">
      <w:pPr>
        <w:jc w:val="both"/>
        <w:rPr>
          <w:lang w:val="ru-RU" w:eastAsia="ru-RU"/>
        </w:rPr>
      </w:pPr>
    </w:p>
    <w:p w14:paraId="68334F2D" w14:textId="77777777" w:rsidR="00AE7E7E" w:rsidRDefault="00AE7E7E">
      <w:pPr>
        <w:jc w:val="right"/>
        <w:rPr>
          <w:lang w:val="ru-RU" w:eastAsia="ru-RU"/>
        </w:rPr>
      </w:pPr>
    </w:p>
    <w:sectPr w:rsidR="00AE7E7E" w:rsidSect="00527E13">
      <w:headerReference w:type="default" r:id="rId8"/>
      <w:pgSz w:w="11906" w:h="16838"/>
      <w:pgMar w:top="482" w:right="991" w:bottom="568" w:left="1701" w:header="709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A09A1" w14:textId="77777777" w:rsidR="008246EF" w:rsidRDefault="008246EF">
      <w:r>
        <w:separator/>
      </w:r>
    </w:p>
  </w:endnote>
  <w:endnote w:type="continuationSeparator" w:id="0">
    <w:p w14:paraId="186D5692" w14:textId="77777777" w:rsidR="008246EF" w:rsidRDefault="0082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;arial unicode m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5A8FA" w14:textId="77777777" w:rsidR="008246EF" w:rsidRDefault="008246EF">
      <w:r>
        <w:separator/>
      </w:r>
    </w:p>
  </w:footnote>
  <w:footnote w:type="continuationSeparator" w:id="0">
    <w:p w14:paraId="1031E92B" w14:textId="77777777" w:rsidR="008246EF" w:rsidRDefault="0082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8BE3C" w14:textId="77777777" w:rsidR="00AE7E7E" w:rsidRDefault="00AE7E7E">
    <w:pPr>
      <w:pStyle w:val="Style4"/>
      <w:widowControl/>
      <w:ind w:left="4699"/>
      <w:jc w:val="both"/>
      <w:rPr>
        <w:rStyle w:val="FontStyle7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71CA"/>
    <w:multiLevelType w:val="hybridMultilevel"/>
    <w:tmpl w:val="357092F6"/>
    <w:lvl w:ilvl="0" w:tplc="4F9219E6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D105D38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38A6E6A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26AF17E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6E2EDC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5FA2142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640BA42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1CE62A4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23AEC66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5C4AC1"/>
    <w:multiLevelType w:val="hybridMultilevel"/>
    <w:tmpl w:val="3A34310C"/>
    <w:lvl w:ilvl="0" w:tplc="B232D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36B7F66"/>
    <w:multiLevelType w:val="multilevel"/>
    <w:tmpl w:val="F92E168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i/>
      </w:rPr>
    </w:lvl>
    <w:lvl w:ilvl="1">
      <w:start w:val="12"/>
      <w:numFmt w:val="decimal"/>
      <w:lvlText w:val="%1.%2."/>
      <w:lvlJc w:val="left"/>
      <w:pPr>
        <w:tabs>
          <w:tab w:val="num" w:pos="0"/>
        </w:tabs>
        <w:ind w:left="1047" w:hanging="480"/>
      </w:pPr>
      <w:rPr>
        <w:color w:val="000000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i/>
      </w:rPr>
    </w:lvl>
  </w:abstractNum>
  <w:num w:numId="1" w16cid:durableId="1457262346">
    <w:abstractNumId w:val="0"/>
  </w:num>
  <w:num w:numId="2" w16cid:durableId="1789857434">
    <w:abstractNumId w:val="2"/>
  </w:num>
  <w:num w:numId="3" w16cid:durableId="2135102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7E7E"/>
    <w:rsid w:val="00045E5C"/>
    <w:rsid w:val="00084002"/>
    <w:rsid w:val="00092919"/>
    <w:rsid w:val="000A0CEA"/>
    <w:rsid w:val="000A2552"/>
    <w:rsid w:val="000B55FB"/>
    <w:rsid w:val="001310CB"/>
    <w:rsid w:val="00160B8B"/>
    <w:rsid w:val="001626FD"/>
    <w:rsid w:val="001741C0"/>
    <w:rsid w:val="00182F28"/>
    <w:rsid w:val="001855A8"/>
    <w:rsid w:val="00205B5A"/>
    <w:rsid w:val="00253698"/>
    <w:rsid w:val="00270027"/>
    <w:rsid w:val="002B34DD"/>
    <w:rsid w:val="002C3DA9"/>
    <w:rsid w:val="002D2103"/>
    <w:rsid w:val="002D2D53"/>
    <w:rsid w:val="002F4EB5"/>
    <w:rsid w:val="00306FB2"/>
    <w:rsid w:val="00315F18"/>
    <w:rsid w:val="003461C8"/>
    <w:rsid w:val="00385735"/>
    <w:rsid w:val="003C30A0"/>
    <w:rsid w:val="003D3368"/>
    <w:rsid w:val="003D647E"/>
    <w:rsid w:val="003D7188"/>
    <w:rsid w:val="0041146E"/>
    <w:rsid w:val="004350F9"/>
    <w:rsid w:val="00472E02"/>
    <w:rsid w:val="00473E7C"/>
    <w:rsid w:val="00476DE3"/>
    <w:rsid w:val="004806F8"/>
    <w:rsid w:val="004B7BA8"/>
    <w:rsid w:val="004E4FCC"/>
    <w:rsid w:val="004E50B7"/>
    <w:rsid w:val="00527AA1"/>
    <w:rsid w:val="00527E13"/>
    <w:rsid w:val="00535885"/>
    <w:rsid w:val="00551C5E"/>
    <w:rsid w:val="00576C04"/>
    <w:rsid w:val="00590690"/>
    <w:rsid w:val="005A7A22"/>
    <w:rsid w:val="005B78E5"/>
    <w:rsid w:val="006067D0"/>
    <w:rsid w:val="00635E5B"/>
    <w:rsid w:val="00657168"/>
    <w:rsid w:val="006A5221"/>
    <w:rsid w:val="006C1CCE"/>
    <w:rsid w:val="007252C5"/>
    <w:rsid w:val="0073413E"/>
    <w:rsid w:val="0081005D"/>
    <w:rsid w:val="0081239E"/>
    <w:rsid w:val="0082232A"/>
    <w:rsid w:val="00822FAF"/>
    <w:rsid w:val="008246EF"/>
    <w:rsid w:val="008315DA"/>
    <w:rsid w:val="008A0CCA"/>
    <w:rsid w:val="008B53BF"/>
    <w:rsid w:val="008D71F3"/>
    <w:rsid w:val="008E034B"/>
    <w:rsid w:val="00902E22"/>
    <w:rsid w:val="00905699"/>
    <w:rsid w:val="00912D83"/>
    <w:rsid w:val="00925996"/>
    <w:rsid w:val="00986A69"/>
    <w:rsid w:val="009A185C"/>
    <w:rsid w:val="009B1ACB"/>
    <w:rsid w:val="009C7B96"/>
    <w:rsid w:val="009D1CA6"/>
    <w:rsid w:val="009D6B92"/>
    <w:rsid w:val="00A14A3A"/>
    <w:rsid w:val="00A32511"/>
    <w:rsid w:val="00A67B1E"/>
    <w:rsid w:val="00A76EF7"/>
    <w:rsid w:val="00A84270"/>
    <w:rsid w:val="00AB30B0"/>
    <w:rsid w:val="00AB6D1F"/>
    <w:rsid w:val="00AE7E7E"/>
    <w:rsid w:val="00B002D3"/>
    <w:rsid w:val="00B3188B"/>
    <w:rsid w:val="00B4426A"/>
    <w:rsid w:val="00B66FCF"/>
    <w:rsid w:val="00C25510"/>
    <w:rsid w:val="00C41582"/>
    <w:rsid w:val="00C50F07"/>
    <w:rsid w:val="00C549CC"/>
    <w:rsid w:val="00C82A91"/>
    <w:rsid w:val="00CE01EE"/>
    <w:rsid w:val="00CF2621"/>
    <w:rsid w:val="00D14B9F"/>
    <w:rsid w:val="00D33DCC"/>
    <w:rsid w:val="00D42749"/>
    <w:rsid w:val="00DA48A4"/>
    <w:rsid w:val="00E83551"/>
    <w:rsid w:val="00E96654"/>
    <w:rsid w:val="00EA590E"/>
    <w:rsid w:val="00EC31AB"/>
    <w:rsid w:val="00EF23A6"/>
    <w:rsid w:val="00F57C43"/>
    <w:rsid w:val="00FB7617"/>
    <w:rsid w:val="00FC4687"/>
    <w:rsid w:val="00FD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E89D"/>
  <w15:docId w15:val="{25BF446A-0999-4EB1-9E68-E73C9D5C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link w:val="11"/>
    <w:qFormat/>
    <w:pPr>
      <w:widowControl w:val="0"/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  <w:lang w:val="ru-RU"/>
    </w:rPr>
  </w:style>
  <w:style w:type="paragraph" w:styleId="2">
    <w:name w:val="heading 2"/>
    <w:basedOn w:val="a"/>
    <w:next w:val="a"/>
    <w:link w:val="21"/>
    <w:qFormat/>
    <w:pPr>
      <w:keepNext/>
      <w:widowControl w:val="0"/>
      <w:numPr>
        <w:ilvl w:val="1"/>
        <w:numId w:val="1"/>
      </w:numPr>
      <w:tabs>
        <w:tab w:val="left" w:pos="-1080"/>
      </w:tabs>
      <w:ind w:left="-2520"/>
      <w:jc w:val="center"/>
      <w:outlineLvl w:val="1"/>
    </w:pPr>
    <w:rPr>
      <w:b/>
      <w:bCs/>
      <w:sz w:val="28"/>
      <w:szCs w:val="28"/>
      <w:lang w:val="ru-RU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tabs>
        <w:tab w:val="left" w:pos="-1800"/>
      </w:tabs>
      <w:ind w:left="-1800" w:hanging="432"/>
      <w:outlineLvl w:val="2"/>
    </w:pPr>
    <w:rPr>
      <w:rFonts w:ascii="Arial" w:hAnsi="Arial" w:cs="Arial"/>
      <w:b/>
      <w:bCs/>
      <w:sz w:val="20"/>
      <w:szCs w:val="20"/>
      <w:lang w:val="ru-RU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tabs>
        <w:tab w:val="left" w:pos="864"/>
      </w:tabs>
      <w:spacing w:before="240" w:after="60"/>
      <w:ind w:left="864" w:hanging="144"/>
      <w:outlineLvl w:val="3"/>
    </w:pPr>
    <w:rPr>
      <w:b/>
      <w:bCs/>
      <w:sz w:val="28"/>
      <w:szCs w:val="28"/>
      <w:lang w:val="ru-RU"/>
    </w:rPr>
  </w:style>
  <w:style w:type="paragraph" w:styleId="5">
    <w:name w:val="heading 5"/>
    <w:basedOn w:val="a"/>
    <w:next w:val="a"/>
    <w:link w:val="51"/>
    <w:qFormat/>
    <w:pPr>
      <w:keepNext/>
      <w:widowControl w:val="0"/>
      <w:numPr>
        <w:ilvl w:val="4"/>
        <w:numId w:val="1"/>
      </w:numPr>
      <w:tabs>
        <w:tab w:val="left" w:pos="1008"/>
      </w:tabs>
      <w:ind w:left="1008" w:hanging="432"/>
      <w:jc w:val="center"/>
      <w:outlineLvl w:val="4"/>
    </w:pPr>
    <w:rPr>
      <w:b/>
      <w:bCs/>
      <w:sz w:val="28"/>
      <w:szCs w:val="28"/>
      <w:lang w:val="ru-RU"/>
    </w:rPr>
  </w:style>
  <w:style w:type="paragraph" w:styleId="6">
    <w:name w:val="heading 6"/>
    <w:basedOn w:val="a"/>
    <w:next w:val="a"/>
    <w:link w:val="61"/>
    <w:qFormat/>
    <w:pPr>
      <w:keepNext/>
      <w:widowControl w:val="0"/>
      <w:numPr>
        <w:ilvl w:val="5"/>
        <w:numId w:val="1"/>
      </w:numPr>
      <w:tabs>
        <w:tab w:val="left" w:pos="1152"/>
      </w:tabs>
      <w:ind w:left="1152" w:hanging="432"/>
      <w:jc w:val="center"/>
      <w:outlineLvl w:val="5"/>
    </w:pPr>
    <w:rPr>
      <w:b/>
      <w:bCs/>
      <w:color w:val="000000"/>
      <w:sz w:val="28"/>
      <w:szCs w:val="28"/>
      <w:lang w:val="ru-RU"/>
    </w:rPr>
  </w:style>
  <w:style w:type="paragraph" w:styleId="7">
    <w:name w:val="heading 7"/>
    <w:basedOn w:val="a"/>
    <w:next w:val="a"/>
    <w:link w:val="71"/>
    <w:qFormat/>
    <w:pPr>
      <w:keepNext/>
      <w:widowControl w:val="0"/>
      <w:numPr>
        <w:ilvl w:val="6"/>
        <w:numId w:val="1"/>
      </w:numPr>
      <w:tabs>
        <w:tab w:val="left" w:pos="1296"/>
      </w:tabs>
      <w:ind w:left="1296" w:hanging="288"/>
      <w:jc w:val="center"/>
      <w:outlineLvl w:val="6"/>
    </w:pPr>
    <w:rPr>
      <w:b/>
      <w:bCs/>
      <w:color w:val="000000"/>
      <w:lang w:val="ru-RU"/>
    </w:rPr>
  </w:style>
  <w:style w:type="paragraph" w:styleId="8">
    <w:name w:val="heading 8"/>
    <w:basedOn w:val="a"/>
    <w:next w:val="a"/>
    <w:link w:val="81"/>
    <w:qFormat/>
    <w:pPr>
      <w:keepNext/>
      <w:widowControl w:val="0"/>
      <w:numPr>
        <w:ilvl w:val="7"/>
        <w:numId w:val="1"/>
      </w:numPr>
      <w:tabs>
        <w:tab w:val="left" w:pos="360"/>
        <w:tab w:val="left" w:pos="1440"/>
      </w:tabs>
      <w:ind w:left="1440" w:hanging="432"/>
      <w:jc w:val="right"/>
      <w:outlineLvl w:val="7"/>
    </w:pPr>
    <w:rPr>
      <w:sz w:val="28"/>
      <w:szCs w:val="28"/>
      <w:lang w:val="ru-RU"/>
    </w:rPr>
  </w:style>
  <w:style w:type="paragraph" w:styleId="9">
    <w:name w:val="heading 9"/>
    <w:basedOn w:val="a"/>
    <w:next w:val="a"/>
    <w:link w:val="91"/>
    <w:qFormat/>
    <w:pPr>
      <w:keepNext/>
      <w:widowControl w:val="0"/>
      <w:numPr>
        <w:ilvl w:val="8"/>
        <w:numId w:val="1"/>
      </w:numPr>
      <w:tabs>
        <w:tab w:val="left" w:pos="360"/>
        <w:tab w:val="left" w:pos="1584"/>
      </w:tabs>
      <w:ind w:left="1584" w:hanging="144"/>
      <w:jc w:val="right"/>
      <w:outlineLvl w:val="8"/>
    </w:pPr>
    <w:rPr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basedOn w:val="a"/>
    <w:qFormat/>
    <w:rPr>
      <w:rFonts w:ascii="Calibri" w:eastAsia="Calibri" w:hAnsi="Calibri" w:cs="Calibri"/>
      <w:sz w:val="22"/>
      <w:szCs w:val="22"/>
      <w:lang w:bidi="en-US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character" w:customStyle="1" w:styleId="10">
    <w:name w:val="Подзаголовок Знак1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link w:val="a9"/>
    <w:uiPriority w:val="99"/>
  </w:style>
  <w:style w:type="character" w:customStyle="1" w:styleId="FooterChar">
    <w:name w:val="Footer Char"/>
    <w:uiPriority w:val="99"/>
  </w:style>
  <w:style w:type="character" w:customStyle="1" w:styleId="13">
    <w:name w:val="Нижний колонтитул Знак1"/>
    <w:link w:val="aa"/>
    <w:uiPriority w:val="99"/>
  </w:style>
  <w:style w:type="table" w:styleId="ab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tarsymbol;arial unicode ms"/>
      <w:sz w:val="18"/>
      <w:szCs w:val="18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color w:val="000000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rFonts w:ascii="Times New Roman" w:hAnsi="Times New Roman" w:cs="Times New Roman"/>
    </w:rPr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i/>
    </w:rPr>
  </w:style>
  <w:style w:type="character" w:customStyle="1" w:styleId="WW8Num38z1">
    <w:name w:val="WW8Num38z1"/>
    <w:qFormat/>
    <w:rPr>
      <w:color w:val="000000"/>
      <w:lang w:val="ru-RU" w:eastAsia="ru-RU"/>
    </w:rPr>
  </w:style>
  <w:style w:type="character" w:customStyle="1" w:styleId="WW8Num39z0">
    <w:name w:val="WW8Num39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</w:style>
  <w:style w:type="character" w:customStyle="1" w:styleId="WW8Num44z0">
    <w:name w:val="WW8Num44z0"/>
    <w:qFormat/>
  </w:style>
  <w:style w:type="character" w:customStyle="1" w:styleId="FontStyle73">
    <w:name w:val="Font Style73"/>
    <w:qFormat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9">
    <w:name w:val="Font Style69"/>
    <w:qFormat/>
    <w:rPr>
      <w:rFonts w:ascii="Times New Roman" w:hAnsi="Times New Roman" w:cs="Times New Roman"/>
      <w:sz w:val="18"/>
      <w:szCs w:val="18"/>
    </w:rPr>
  </w:style>
  <w:style w:type="character" w:customStyle="1" w:styleId="FontStyle70">
    <w:name w:val="Font Style70"/>
    <w:qFormat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af4">
    <w:name w:val="Гипертекстовая ссылка"/>
    <w:qFormat/>
    <w:rPr>
      <w:color w:val="008000"/>
    </w:rPr>
  </w:style>
  <w:style w:type="character" w:styleId="af5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f6">
    <w:name w:val="Название Знак"/>
    <w:qFormat/>
    <w:rPr>
      <w:b/>
      <w:bCs/>
      <w:sz w:val="32"/>
      <w:szCs w:val="24"/>
    </w:rPr>
  </w:style>
  <w:style w:type="character" w:customStyle="1" w:styleId="af7">
    <w:name w:val="Подзаголовок Знак"/>
    <w:qFormat/>
    <w:rPr>
      <w:b/>
      <w:bCs/>
      <w:sz w:val="32"/>
      <w:szCs w:val="24"/>
    </w:rPr>
  </w:style>
  <w:style w:type="character" w:customStyle="1" w:styleId="24">
    <w:name w:val="Основной текст 2 Знак"/>
    <w:qFormat/>
    <w:rPr>
      <w:sz w:val="28"/>
    </w:rPr>
  </w:style>
  <w:style w:type="character" w:customStyle="1" w:styleId="Bodytext2">
    <w:name w:val="Body text (2)_"/>
    <w:qFormat/>
    <w:rPr>
      <w:shd w:val="clear" w:color="auto" w:fill="FFFFFF"/>
    </w:rPr>
  </w:style>
  <w:style w:type="character" w:customStyle="1" w:styleId="Bodytext211pt">
    <w:name w:val="Body text (2) + 11 pt"/>
    <w:qFormat/>
    <w:rPr>
      <w:b/>
      <w:bCs/>
      <w:color w:val="2C2531"/>
      <w:sz w:val="22"/>
      <w:szCs w:val="22"/>
      <w:u w:val="none"/>
      <w:shd w:val="clear" w:color="auto" w:fill="FFFFFF"/>
    </w:rPr>
  </w:style>
  <w:style w:type="character" w:customStyle="1" w:styleId="Bodytext2Bold">
    <w:name w:val="Body text (2) + Bold"/>
    <w:qFormat/>
    <w:rPr>
      <w:b/>
      <w:bCs/>
      <w:color w:val="2C2531"/>
      <w:u w:val="none"/>
      <w:shd w:val="clear" w:color="auto" w:fill="FFFFFF"/>
    </w:rPr>
  </w:style>
  <w:style w:type="character" w:customStyle="1" w:styleId="25">
    <w:name w:val="Заголовок 2 Знак"/>
    <w:qFormat/>
    <w:rPr>
      <w:b/>
      <w:bCs/>
      <w:sz w:val="28"/>
      <w:szCs w:val="28"/>
    </w:rPr>
  </w:style>
  <w:style w:type="character" w:customStyle="1" w:styleId="32">
    <w:name w:val="Заголовок 3 Знак"/>
    <w:qFormat/>
    <w:rPr>
      <w:rFonts w:ascii="Arial" w:hAnsi="Arial" w:cs="Arial"/>
      <w:b/>
      <w:bCs/>
    </w:rPr>
  </w:style>
  <w:style w:type="character" w:customStyle="1" w:styleId="42">
    <w:name w:val="Заголовок 4 Знак"/>
    <w:qFormat/>
    <w:rPr>
      <w:b/>
      <w:bCs/>
      <w:sz w:val="28"/>
      <w:szCs w:val="28"/>
    </w:rPr>
  </w:style>
  <w:style w:type="character" w:customStyle="1" w:styleId="52">
    <w:name w:val="Заголовок 5 Знак"/>
    <w:qFormat/>
    <w:rPr>
      <w:b/>
      <w:bCs/>
      <w:sz w:val="28"/>
      <w:szCs w:val="28"/>
    </w:rPr>
  </w:style>
  <w:style w:type="character" w:customStyle="1" w:styleId="62">
    <w:name w:val="Заголовок 6 Знак"/>
    <w:qFormat/>
    <w:rPr>
      <w:b/>
      <w:bCs/>
      <w:color w:val="000000"/>
      <w:sz w:val="28"/>
      <w:szCs w:val="28"/>
    </w:rPr>
  </w:style>
  <w:style w:type="character" w:customStyle="1" w:styleId="72">
    <w:name w:val="Заголовок 7 Знак"/>
    <w:qFormat/>
    <w:rPr>
      <w:b/>
      <w:bCs/>
      <w:color w:val="000000"/>
      <w:sz w:val="24"/>
      <w:szCs w:val="24"/>
    </w:rPr>
  </w:style>
  <w:style w:type="character" w:customStyle="1" w:styleId="82">
    <w:name w:val="Заголовок 8 Знак"/>
    <w:qFormat/>
    <w:rPr>
      <w:sz w:val="28"/>
      <w:szCs w:val="28"/>
    </w:rPr>
  </w:style>
  <w:style w:type="character" w:customStyle="1" w:styleId="92">
    <w:name w:val="Заголовок 9 Знак"/>
    <w:qFormat/>
    <w:rPr>
      <w:sz w:val="28"/>
      <w:szCs w:val="28"/>
    </w:rPr>
  </w:style>
  <w:style w:type="character" w:customStyle="1" w:styleId="af8">
    <w:name w:val="Буквица"/>
    <w:qFormat/>
    <w:rPr>
      <w:lang w:val="ru-RU"/>
    </w:rPr>
  </w:style>
  <w:style w:type="character" w:customStyle="1" w:styleId="15">
    <w:name w:val="Заголовок 1 Знак"/>
    <w:qFormat/>
    <w:rPr>
      <w:rFonts w:ascii="Arial" w:hAnsi="Arial" w:cs="Arial"/>
      <w:b/>
      <w:bCs/>
      <w:color w:val="000080"/>
      <w:sz w:val="24"/>
      <w:szCs w:val="24"/>
    </w:rPr>
  </w:style>
  <w:style w:type="character" w:customStyle="1" w:styleId="af9">
    <w:name w:val="Верхний колонтитул Знак"/>
    <w:qFormat/>
    <w:rPr>
      <w:rFonts w:ascii="Calibri" w:hAnsi="Calibri" w:cs="Calibri"/>
      <w:sz w:val="22"/>
      <w:szCs w:val="22"/>
    </w:rPr>
  </w:style>
  <w:style w:type="character" w:customStyle="1" w:styleId="afa">
    <w:name w:val="Нижний колонтитул Знак"/>
    <w:qFormat/>
    <w:rPr>
      <w:rFonts w:ascii="Calibri" w:hAnsi="Calibri" w:cs="Calibri"/>
      <w:sz w:val="22"/>
      <w:szCs w:val="22"/>
    </w:rPr>
  </w:style>
  <w:style w:type="character" w:customStyle="1" w:styleId="afb">
    <w:name w:val="Текст выноски Знак"/>
    <w:qFormat/>
    <w:rPr>
      <w:rFonts w:ascii="Tahoma" w:hAnsi="Tahoma" w:cs="Tahoma"/>
      <w:sz w:val="16"/>
      <w:szCs w:val="16"/>
      <w:lang w:val="en-US"/>
    </w:rPr>
  </w:style>
  <w:style w:type="character" w:customStyle="1" w:styleId="afc">
    <w:name w:val="Основной текст_"/>
    <w:qFormat/>
    <w:rPr>
      <w:sz w:val="27"/>
      <w:szCs w:val="27"/>
      <w:shd w:val="clear" w:color="auto" w:fill="FFFFFF"/>
    </w:rPr>
  </w:style>
  <w:style w:type="character" w:customStyle="1" w:styleId="16">
    <w:name w:val="Заголовок №1_"/>
    <w:qFormat/>
    <w:rPr>
      <w:sz w:val="27"/>
      <w:szCs w:val="27"/>
      <w:shd w:val="clear" w:color="auto" w:fill="FFFFFF"/>
    </w:rPr>
  </w:style>
  <w:style w:type="character" w:customStyle="1" w:styleId="FontStyle46">
    <w:name w:val="Font Style46"/>
    <w:qFormat/>
    <w:rPr>
      <w:rFonts w:ascii="Times New Roman" w:hAnsi="Times New Roman" w:cs="Times New Roman"/>
      <w:sz w:val="26"/>
      <w:szCs w:val="26"/>
    </w:rPr>
  </w:style>
  <w:style w:type="character" w:customStyle="1" w:styleId="afd">
    <w:name w:val="Подпись к таблице_"/>
    <w:qFormat/>
    <w:rPr>
      <w:sz w:val="27"/>
      <w:szCs w:val="27"/>
      <w:shd w:val="clear" w:color="auto" w:fill="FFFFFF"/>
    </w:rPr>
  </w:style>
  <w:style w:type="character" w:customStyle="1" w:styleId="FontStyle45">
    <w:name w:val="Font Style45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115pt">
    <w:name w:val="Основной текст + 11.5 pt;Полужирный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u w:val="none"/>
      <w:shd w:val="clear" w:color="auto" w:fill="FFFFFF"/>
      <w:vertAlign w:val="baseline"/>
      <w:lang w:val="ru-RU"/>
    </w:rPr>
  </w:style>
  <w:style w:type="character" w:customStyle="1" w:styleId="115pt0">
    <w:name w:val="Основной текст + 11.5 pt"/>
    <w:qFormat/>
    <w:rPr>
      <w:rFonts w:ascii="Times New Roman" w:eastAsia="Times New Roman" w:hAnsi="Times New Roman" w:cs="Times New Roman"/>
      <w:color w:val="000000"/>
      <w:spacing w:val="0"/>
      <w:position w:val="0"/>
      <w:sz w:val="23"/>
      <w:szCs w:val="23"/>
      <w:u w:val="none"/>
      <w:shd w:val="clear" w:color="auto" w:fill="FFFFFF"/>
      <w:vertAlign w:val="baseline"/>
      <w:lang w:val="ru-RU"/>
    </w:rPr>
  </w:style>
  <w:style w:type="character" w:customStyle="1" w:styleId="26">
    <w:name w:val="Основной текст2"/>
    <w:qFormat/>
    <w:rPr>
      <w:rFonts w:ascii="Times New Roman" w:eastAsia="Times New Roman" w:hAnsi="Times New Roman" w:cs="Times New Roman"/>
      <w:color w:val="000000"/>
      <w:spacing w:val="0"/>
      <w:position w:val="0"/>
      <w:sz w:val="27"/>
      <w:szCs w:val="27"/>
      <w:u w:val="none"/>
      <w:shd w:val="clear" w:color="auto" w:fill="FFFFFF"/>
      <w:vertAlign w:val="baseline"/>
      <w:lang w:val="ru-RU"/>
    </w:rPr>
  </w:style>
  <w:style w:type="character" w:customStyle="1" w:styleId="afe">
    <w:name w:val="Подпись к картинке_"/>
    <w:qFormat/>
    <w:rPr>
      <w:sz w:val="27"/>
      <w:szCs w:val="27"/>
      <w:shd w:val="clear" w:color="auto" w:fill="FFFFFF"/>
    </w:rPr>
  </w:style>
  <w:style w:type="paragraph" w:customStyle="1" w:styleId="Heading">
    <w:name w:val="Heading"/>
    <w:basedOn w:val="a"/>
    <w:next w:val="aff"/>
    <w:qFormat/>
    <w:pPr>
      <w:jc w:val="center"/>
    </w:pPr>
    <w:rPr>
      <w:b/>
      <w:bCs/>
      <w:sz w:val="32"/>
      <w:lang w:val="ru-RU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</w:style>
  <w:style w:type="paragraph" w:styleId="aff1">
    <w:name w:val="caption"/>
    <w:basedOn w:val="a"/>
    <w:next w:val="a"/>
    <w:qFormat/>
    <w:pPr>
      <w:widowControl w:val="0"/>
    </w:pPr>
    <w:rPr>
      <w:rFonts w:ascii="Arial" w:hAnsi="Arial" w:cs="Arial"/>
      <w:b/>
      <w:bCs/>
      <w:sz w:val="20"/>
      <w:szCs w:val="20"/>
      <w:lang w:val="ru-RU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f2">
    <w:name w:val="Стиль"/>
    <w:basedOn w:val="a"/>
    <w:qFormat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FR1">
    <w:name w:val="FR1"/>
    <w:qFormat/>
    <w:pPr>
      <w:widowControl w:val="0"/>
      <w:ind w:right="200"/>
      <w:jc w:val="center"/>
    </w:pPr>
    <w:rPr>
      <w:rFonts w:eastAsia="Times New Roman" w:cs="Times New Roman"/>
      <w:sz w:val="36"/>
      <w:szCs w:val="36"/>
      <w:lang w:val="ru-RU" w:bidi="ar-SA"/>
    </w:rPr>
  </w:style>
  <w:style w:type="paragraph" w:styleId="af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Arial" w:hAnsi="Arial" w:cs="Arial"/>
      <w:sz w:val="20"/>
      <w:szCs w:val="20"/>
      <w:lang w:val="ru-RU" w:bidi="ar-SA"/>
    </w:rPr>
  </w:style>
  <w:style w:type="paragraph" w:styleId="27">
    <w:name w:val="Body Text 2"/>
    <w:basedOn w:val="a"/>
    <w:qFormat/>
    <w:pPr>
      <w:widowControl w:val="0"/>
      <w:jc w:val="center"/>
    </w:pPr>
    <w:rPr>
      <w:sz w:val="28"/>
      <w:szCs w:val="20"/>
      <w:lang w:val="ru-RU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aff4">
    <w:name w:val="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Style3">
    <w:name w:val="Style3"/>
    <w:basedOn w:val="a"/>
    <w:qFormat/>
    <w:pPr>
      <w:widowControl w:val="0"/>
      <w:spacing w:line="322" w:lineRule="exact"/>
      <w:jc w:val="center"/>
    </w:pPr>
    <w:rPr>
      <w:lang w:val="ru-RU"/>
    </w:rPr>
  </w:style>
  <w:style w:type="paragraph" w:customStyle="1" w:styleId="Style4">
    <w:name w:val="Style4"/>
    <w:basedOn w:val="a"/>
    <w:qFormat/>
    <w:pPr>
      <w:widowControl w:val="0"/>
      <w:jc w:val="center"/>
    </w:pPr>
    <w:rPr>
      <w:lang w:val="ru-RU"/>
    </w:rPr>
  </w:style>
  <w:style w:type="paragraph" w:customStyle="1" w:styleId="Style11">
    <w:name w:val="Style11"/>
    <w:basedOn w:val="a"/>
    <w:qFormat/>
    <w:pPr>
      <w:widowControl w:val="0"/>
      <w:spacing w:line="230" w:lineRule="exact"/>
      <w:ind w:hanging="355"/>
      <w:jc w:val="both"/>
    </w:pPr>
    <w:rPr>
      <w:lang w:val="ru-RU"/>
    </w:rPr>
  </w:style>
  <w:style w:type="paragraph" w:customStyle="1" w:styleId="Style15">
    <w:name w:val="Style15"/>
    <w:basedOn w:val="a"/>
    <w:qFormat/>
    <w:pPr>
      <w:widowControl w:val="0"/>
      <w:spacing w:line="230" w:lineRule="exact"/>
      <w:ind w:firstLine="701"/>
      <w:jc w:val="both"/>
    </w:pPr>
    <w:rPr>
      <w:lang w:val="ru-RU"/>
    </w:rPr>
  </w:style>
  <w:style w:type="paragraph" w:customStyle="1" w:styleId="Style25">
    <w:name w:val="Style25"/>
    <w:basedOn w:val="a"/>
    <w:qFormat/>
    <w:pPr>
      <w:widowControl w:val="0"/>
      <w:spacing w:line="230" w:lineRule="exact"/>
      <w:jc w:val="both"/>
    </w:pPr>
    <w:rPr>
      <w:lang w:val="ru-RU"/>
    </w:rPr>
  </w:style>
  <w:style w:type="paragraph" w:customStyle="1" w:styleId="Style47">
    <w:name w:val="Style47"/>
    <w:basedOn w:val="a"/>
    <w:qFormat/>
    <w:pPr>
      <w:widowControl w:val="0"/>
    </w:pPr>
    <w:rPr>
      <w:lang w:val="ru-RU"/>
    </w:rPr>
  </w:style>
  <w:style w:type="paragraph" w:customStyle="1" w:styleId="Style48">
    <w:name w:val="Style48"/>
    <w:basedOn w:val="a"/>
    <w:qFormat/>
    <w:pPr>
      <w:widowControl w:val="0"/>
      <w:spacing w:line="230" w:lineRule="exact"/>
      <w:ind w:hanging="1013"/>
      <w:jc w:val="both"/>
    </w:pPr>
    <w:rPr>
      <w:lang w:val="ru-RU"/>
    </w:rPr>
  </w:style>
  <w:style w:type="paragraph" w:customStyle="1" w:styleId="Style51">
    <w:name w:val="Style51"/>
    <w:basedOn w:val="a"/>
    <w:qFormat/>
    <w:pPr>
      <w:widowControl w:val="0"/>
      <w:spacing w:line="230" w:lineRule="exact"/>
      <w:ind w:firstLine="725"/>
      <w:jc w:val="both"/>
    </w:pPr>
    <w:rPr>
      <w:lang w:val="ru-RU"/>
    </w:rPr>
  </w:style>
  <w:style w:type="paragraph" w:customStyle="1" w:styleId="Style44">
    <w:name w:val="Style44"/>
    <w:basedOn w:val="a"/>
    <w:qFormat/>
    <w:pPr>
      <w:widowControl w:val="0"/>
      <w:spacing w:line="275" w:lineRule="exact"/>
      <w:jc w:val="center"/>
    </w:pPr>
    <w:rPr>
      <w:lang w:val="ru-RU"/>
    </w:rPr>
  </w:style>
  <w:style w:type="paragraph" w:customStyle="1" w:styleId="Style50">
    <w:name w:val="Style50"/>
    <w:basedOn w:val="a"/>
    <w:qFormat/>
    <w:pPr>
      <w:widowControl w:val="0"/>
      <w:spacing w:line="230" w:lineRule="exact"/>
      <w:ind w:firstLine="706"/>
    </w:pPr>
    <w:rPr>
      <w:lang w:val="ru-RU"/>
    </w:rPr>
  </w:style>
  <w:style w:type="paragraph" w:styleId="aff5">
    <w:name w:val="Body Text Indent"/>
    <w:basedOn w:val="a"/>
    <w:pPr>
      <w:spacing w:after="120"/>
      <w:ind w:left="283"/>
    </w:pPr>
  </w:style>
  <w:style w:type="paragraph" w:styleId="aff6">
    <w:name w:val="Normal (Web)"/>
    <w:basedOn w:val="a"/>
    <w:uiPriority w:val="99"/>
    <w:qFormat/>
    <w:pPr>
      <w:spacing w:before="280" w:after="280"/>
    </w:pPr>
    <w:rPr>
      <w:lang w:val="ru-RU"/>
    </w:rPr>
  </w:style>
  <w:style w:type="paragraph" w:styleId="aff7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styleId="a6">
    <w:name w:val="Subtitle"/>
    <w:basedOn w:val="a"/>
    <w:next w:val="aff"/>
    <w:link w:val="10"/>
    <w:qFormat/>
    <w:pPr>
      <w:jc w:val="center"/>
    </w:pPr>
    <w:rPr>
      <w:b/>
      <w:bCs/>
      <w:sz w:val="32"/>
      <w:lang w:val="ru-RU"/>
    </w:rPr>
  </w:style>
  <w:style w:type="paragraph" w:customStyle="1" w:styleId="Bodytext20">
    <w:name w:val="Body text (2)"/>
    <w:basedOn w:val="a"/>
    <w:qFormat/>
    <w:pPr>
      <w:widowControl w:val="0"/>
      <w:shd w:val="clear" w:color="auto" w:fill="FFFFFF"/>
      <w:spacing w:after="300" w:line="240" w:lineRule="atLeast"/>
      <w:ind w:firstLine="35"/>
      <w:jc w:val="both"/>
    </w:pPr>
    <w:rPr>
      <w:sz w:val="20"/>
      <w:szCs w:val="20"/>
      <w:lang w:val="ru-RU"/>
    </w:rPr>
  </w:style>
  <w:style w:type="paragraph" w:customStyle="1" w:styleId="Bodytext21">
    <w:name w:val="Body text (2)1"/>
    <w:basedOn w:val="a"/>
    <w:qFormat/>
    <w:pPr>
      <w:widowControl w:val="0"/>
      <w:shd w:val="clear" w:color="auto" w:fill="FFFFFF"/>
      <w:spacing w:before="240" w:line="274" w:lineRule="exact"/>
      <w:ind w:hanging="7"/>
      <w:jc w:val="both"/>
    </w:pPr>
    <w:rPr>
      <w:lang w:val="ru-RU"/>
    </w:rPr>
  </w:style>
  <w:style w:type="paragraph" w:customStyle="1" w:styleId="17">
    <w:name w:val="Основной текст1"/>
    <w:basedOn w:val="a"/>
    <w:qFormat/>
    <w:pPr>
      <w:widowControl w:val="0"/>
      <w:shd w:val="clear" w:color="auto" w:fill="FFFFFF"/>
      <w:spacing w:before="120"/>
      <w:jc w:val="both"/>
    </w:pPr>
    <w:rPr>
      <w:sz w:val="26"/>
      <w:szCs w:val="20"/>
      <w:lang w:val="ru-RU"/>
    </w:rPr>
  </w:style>
  <w:style w:type="paragraph" w:customStyle="1" w:styleId="aff8">
    <w:name w:val="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formattext">
    <w:name w:val="formattext"/>
    <w:basedOn w:val="a"/>
    <w:qFormat/>
    <w:pPr>
      <w:spacing w:before="280" w:after="280"/>
    </w:pPr>
    <w:rPr>
      <w:lang w:val="ru-RU"/>
    </w:rPr>
  </w:style>
  <w:style w:type="paragraph" w:customStyle="1" w:styleId="18">
    <w:name w:val="Абзац1"/>
    <w:basedOn w:val="a"/>
    <w:qFormat/>
    <w:pPr>
      <w:spacing w:after="60" w:line="360" w:lineRule="exact"/>
      <w:ind w:firstLine="709"/>
      <w:jc w:val="both"/>
    </w:pPr>
    <w:rPr>
      <w:sz w:val="28"/>
      <w:lang w:val="ru-RU"/>
    </w:rPr>
  </w:style>
  <w:style w:type="paragraph" w:customStyle="1" w:styleId="formattexttopleveltext">
    <w:name w:val="formattext topleveltext"/>
    <w:basedOn w:val="a"/>
    <w:qFormat/>
    <w:pPr>
      <w:spacing w:before="280" w:after="280"/>
    </w:pPr>
    <w:rPr>
      <w:lang w:val="ru-RU"/>
    </w:rPr>
  </w:style>
  <w:style w:type="paragraph" w:customStyle="1" w:styleId="Standard">
    <w:name w:val="Standard"/>
    <w:qFormat/>
    <w:pPr>
      <w:widowControl w:val="0"/>
    </w:pPr>
    <w:rPr>
      <w:rFonts w:eastAsia="Lucida Sans Unicode" w:cs="Mangal"/>
      <w:lang w:val="ru-RU"/>
    </w:rPr>
  </w:style>
  <w:style w:type="paragraph" w:customStyle="1" w:styleId="aff9">
    <w:name w:val="Отступ перед"/>
    <w:basedOn w:val="Standard"/>
    <w:qFormat/>
    <w:pPr>
      <w:shd w:val="clear" w:color="auto" w:fill="FFFFFF"/>
      <w:spacing w:before="120"/>
      <w:ind w:firstLine="284"/>
      <w:jc w:val="both"/>
    </w:pPr>
    <w:rPr>
      <w:szCs w:val="22"/>
    </w:rPr>
  </w:style>
  <w:style w:type="paragraph" w:customStyle="1" w:styleId="dktexjustify">
    <w:name w:val="dktexjustify"/>
    <w:basedOn w:val="a"/>
    <w:qFormat/>
    <w:pPr>
      <w:spacing w:before="280" w:after="280"/>
    </w:pPr>
    <w:rPr>
      <w:lang w:val="ru-RU"/>
    </w:rPr>
  </w:style>
  <w:style w:type="paragraph" w:customStyle="1" w:styleId="83">
    <w:name w:val="заголовок 8"/>
    <w:basedOn w:val="a"/>
    <w:next w:val="a"/>
    <w:qFormat/>
    <w:pPr>
      <w:keepNext/>
      <w:tabs>
        <w:tab w:val="left" w:pos="0"/>
      </w:tabs>
      <w:ind w:right="-1" w:firstLine="567"/>
      <w:jc w:val="both"/>
    </w:pPr>
    <w:rPr>
      <w:rFonts w:ascii="Courier New" w:hAnsi="Courier New" w:cs="Courier New"/>
      <w:i/>
      <w:iCs/>
      <w:lang w:val="ru-RU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1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ru-RU"/>
    </w:rPr>
  </w:style>
  <w:style w:type="paragraph" w:styleId="aa">
    <w:name w:val="footer"/>
    <w:basedOn w:val="a"/>
    <w:link w:val="13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val="ru-RU"/>
    </w:rPr>
  </w:style>
  <w:style w:type="paragraph" w:customStyle="1" w:styleId="33">
    <w:name w:val="Основной текст3"/>
    <w:basedOn w:val="a"/>
    <w:qFormat/>
    <w:pPr>
      <w:widowControl w:val="0"/>
      <w:shd w:val="clear" w:color="auto" w:fill="FFFFFF"/>
      <w:spacing w:after="720" w:line="322" w:lineRule="exact"/>
      <w:ind w:hanging="1700"/>
    </w:pPr>
    <w:rPr>
      <w:sz w:val="27"/>
      <w:szCs w:val="27"/>
      <w:lang w:val="ru-RU"/>
    </w:rPr>
  </w:style>
  <w:style w:type="paragraph" w:customStyle="1" w:styleId="19">
    <w:name w:val="Заголовок №1"/>
    <w:basedOn w:val="a"/>
    <w:qFormat/>
    <w:pPr>
      <w:widowControl w:val="0"/>
      <w:shd w:val="clear" w:color="auto" w:fill="FFFFFF"/>
      <w:spacing w:before="600" w:after="300" w:line="317" w:lineRule="exact"/>
      <w:ind w:hanging="660"/>
      <w:outlineLvl w:val="0"/>
    </w:pPr>
    <w:rPr>
      <w:sz w:val="27"/>
      <w:szCs w:val="27"/>
      <w:lang w:val="ru-RU"/>
    </w:rPr>
  </w:style>
  <w:style w:type="paragraph" w:customStyle="1" w:styleId="affa">
    <w:name w:val="Подпись к таблице"/>
    <w:basedOn w:val="a"/>
    <w:qFormat/>
    <w:pPr>
      <w:widowControl w:val="0"/>
      <w:shd w:val="clear" w:color="auto" w:fill="FFFFFF"/>
      <w:spacing w:line="0" w:lineRule="atLeast"/>
    </w:pPr>
    <w:rPr>
      <w:sz w:val="27"/>
      <w:szCs w:val="27"/>
      <w:lang w:val="ru-RU"/>
    </w:rPr>
  </w:style>
  <w:style w:type="paragraph" w:customStyle="1" w:styleId="Style6">
    <w:name w:val="Style6"/>
    <w:basedOn w:val="a"/>
    <w:qFormat/>
    <w:pPr>
      <w:widowControl w:val="0"/>
      <w:tabs>
        <w:tab w:val="left" w:pos="720"/>
      </w:tabs>
      <w:spacing w:line="322" w:lineRule="exact"/>
      <w:ind w:firstLine="701"/>
      <w:jc w:val="both"/>
    </w:pPr>
    <w:rPr>
      <w:rFonts w:eastAsia="simsun;宋体"/>
      <w:color w:val="00000A"/>
      <w:lang w:val="ru-RU"/>
    </w:rPr>
  </w:style>
  <w:style w:type="paragraph" w:customStyle="1" w:styleId="Style17">
    <w:name w:val="Style17"/>
    <w:basedOn w:val="a"/>
    <w:qFormat/>
    <w:pPr>
      <w:widowControl w:val="0"/>
      <w:tabs>
        <w:tab w:val="left" w:pos="720"/>
      </w:tabs>
      <w:spacing w:line="322" w:lineRule="exact"/>
      <w:ind w:hanging="571"/>
    </w:pPr>
    <w:rPr>
      <w:rFonts w:eastAsia="simsun;宋体"/>
      <w:color w:val="00000A"/>
      <w:lang w:val="ru-RU"/>
    </w:rPr>
  </w:style>
  <w:style w:type="paragraph" w:customStyle="1" w:styleId="affb">
    <w:name w:val="Подпись к картинке"/>
    <w:basedOn w:val="a"/>
    <w:qFormat/>
    <w:pPr>
      <w:widowControl w:val="0"/>
      <w:shd w:val="clear" w:color="auto" w:fill="FFFFFF"/>
      <w:spacing w:line="322" w:lineRule="exact"/>
      <w:jc w:val="both"/>
    </w:pPr>
    <w:rPr>
      <w:sz w:val="27"/>
      <w:szCs w:val="27"/>
      <w:lang w:val="ru-RU"/>
    </w:rPr>
  </w:style>
  <w:style w:type="paragraph" w:customStyle="1" w:styleId="headertext">
    <w:name w:val="headertext"/>
    <w:basedOn w:val="a"/>
    <w:qFormat/>
    <w:pPr>
      <w:spacing w:before="280" w:after="280"/>
    </w:pPr>
    <w:rPr>
      <w:lang w:val="ru-RU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 Кез</cp:lastModifiedBy>
  <cp:revision>121</cp:revision>
  <dcterms:created xsi:type="dcterms:W3CDTF">2023-10-27T04:40:00Z</dcterms:created>
  <dcterms:modified xsi:type="dcterms:W3CDTF">2023-12-21T06:50:00Z</dcterms:modified>
  <dc:language>en-US</dc:language>
</cp:coreProperties>
</file>